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徐城立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应红艳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杭州邦凝生态环境建设发展有限公司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2022年11月04日 上午至2022年11月07日 上午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3.5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2022.11.7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8B70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2022-11-07T01:47:58Z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