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451A49">
        <w:trPr>
          <w:cantSplit/>
          <w:trHeight w:val="915"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51A49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北京聚龙伟业科技发展有限公司</w:t>
            </w:r>
            <w:bookmarkEnd w:id="11"/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C58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罗彩凤</w:t>
            </w:r>
          </w:p>
        </w:tc>
      </w:tr>
      <w:tr w:rsidR="00451A49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1C58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1C58F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022.11.25</w:t>
            </w:r>
          </w:p>
        </w:tc>
      </w:tr>
      <w:tr w:rsidR="00451A49">
        <w:trPr>
          <w:trHeight w:val="4138"/>
        </w:trPr>
        <w:tc>
          <w:tcPr>
            <w:tcW w:w="10035" w:type="dxa"/>
            <w:gridSpan w:val="4"/>
          </w:tcPr>
          <w:p w:rsidR="00CE7DF8" w:rsidRDefault="00000000" w:rsidP="001C58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1C58F4" w:rsidRDefault="001C58F4" w:rsidP="001C58F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/>
                <w:b/>
              </w:rPr>
              <w:t>022.11.21</w:t>
            </w:r>
            <w:r>
              <w:rPr>
                <w:rFonts w:ascii="方正仿宋简体" w:eastAsia="方正仿宋简体" w:hint="eastAsia"/>
                <w:b/>
              </w:rPr>
              <w:t>审核综合部，现场未能提供有关研发过程涉及的仪器设备的保养计划及保养记录。</w:t>
            </w:r>
          </w:p>
          <w:p w:rsidR="001C58F4" w:rsidRPr="001C58F4" w:rsidRDefault="001C58F4" w:rsidP="001C58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1C58F4" w:rsidRDefault="001C58F4" w:rsidP="001C58F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1C58F4"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1C58F4" w:rsidP="001C58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C58F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C58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99C56B5" wp14:editId="7DB744B4">
                  <wp:simplePos x="0" y="0"/>
                  <wp:positionH relativeFrom="column">
                    <wp:posOffset>3099118</wp:posOffset>
                  </wp:positionH>
                  <wp:positionV relativeFrom="paragraph">
                    <wp:posOffset>19685</wp:posOffset>
                  </wp:positionV>
                  <wp:extent cx="447675" cy="211923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9C56B5" wp14:editId="7DB744B4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33973</wp:posOffset>
                  </wp:positionV>
                  <wp:extent cx="447675" cy="211923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 w:rsidR="00000000"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受审核方代表：</w:t>
            </w:r>
          </w:p>
          <w:p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1C58F4">
              <w:rPr>
                <w:rFonts w:ascii="方正仿宋简体" w:eastAsia="方正仿宋简体"/>
                <w:b/>
                <w:sz w:val="24"/>
              </w:rPr>
              <w:t>2022.11.21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 </w:t>
            </w:r>
            <w:r w:rsidR="001C58F4">
              <w:rPr>
                <w:rFonts w:ascii="方正仿宋简体" w:eastAsia="方正仿宋简体"/>
                <w:b/>
                <w:sz w:val="24"/>
              </w:rPr>
              <w:t>2022.11.21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      </w:t>
            </w:r>
            <w:r w:rsidR="001C58F4">
              <w:rPr>
                <w:rFonts w:ascii="方正仿宋简体" w:eastAsia="方正仿宋简体"/>
                <w:b/>
                <w:sz w:val="24"/>
              </w:rPr>
              <w:t>2022.11.21</w:t>
            </w:r>
          </w:p>
        </w:tc>
      </w:tr>
      <w:tr w:rsidR="00451A49">
        <w:trPr>
          <w:trHeight w:val="3768"/>
        </w:trPr>
        <w:tc>
          <w:tcPr>
            <w:tcW w:w="10035" w:type="dxa"/>
            <w:gridSpan w:val="4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51A49">
        <w:trPr>
          <w:trHeight w:val="1702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51A49">
        <w:trPr>
          <w:trHeight w:val="1393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51A49">
        <w:trPr>
          <w:trHeight w:val="1854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51A49">
        <w:trPr>
          <w:trHeight w:val="1537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51A49">
        <w:trPr>
          <w:trHeight w:val="1699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451A49">
        <w:trPr>
          <w:trHeight w:val="2485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C58F4">
              <w:rPr>
                <w:rFonts w:eastAsia="方正仿宋简体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1C58F4">
        <w:rPr>
          <w:rFonts w:eastAsia="方正仿宋简体"/>
          <w:b/>
        </w:rPr>
        <w:t xml:space="preserve">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1987" w:rsidRDefault="002B1987">
      <w:r>
        <w:separator/>
      </w:r>
    </w:p>
  </w:endnote>
  <w:endnote w:type="continuationSeparator" w:id="0">
    <w:p w:rsidR="002B1987" w:rsidRDefault="002B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1987" w:rsidRDefault="002B1987">
      <w:r>
        <w:separator/>
      </w:r>
    </w:p>
  </w:footnote>
  <w:footnote w:type="continuationSeparator" w:id="0">
    <w:p w:rsidR="002B1987" w:rsidRDefault="002B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A49"/>
    <w:rsid w:val="001C58F4"/>
    <w:rsid w:val="002B1987"/>
    <w:rsid w:val="0045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5EBDA3A"/>
  <w15:docId w15:val="{A253A4AA-D83D-4247-AF62-8AD9FD06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29</cp:revision>
  <cp:lastPrinted>2019-05-13T03:02:00Z</cp:lastPrinted>
  <dcterms:created xsi:type="dcterms:W3CDTF">2015-06-17T14:39:00Z</dcterms:created>
  <dcterms:modified xsi:type="dcterms:W3CDTF">2022-11-21T07:49:00Z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