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成都脉通管业有限公司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成都市青白江区工业集中发展区创新路</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610300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成都市青白江区工业集中发展区创新路</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610300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9151011379217880XH</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17748491157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董定旭</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张茂华</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24001-2016idtISO 14001:2015,O：GB/T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E：CPVC电缆保护管的生产及其所涉及场所的环境管理活动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O：CPVC电缆保护管的生产及其所涉及场所的职业健康安全管理活动</w:t>
      </w:r>
      <w:bookmarkEnd w:id="14"/>
      <w:bookmarkStart w:id="15" w:name="_GoBack"/>
      <w:bookmarkStart w:id="16" w:name="审核范围英"/>
      <w:r>
        <w:rPr>
          <w:rFonts w:hint="eastAsia"/>
          <w:b/>
          <w:color w:val="000000" w:themeColor="text1"/>
          <w:sz w:val="22"/>
          <w:szCs w:val="22"/>
        </w:rPr>
        <w:t>E：CPVC电缆保护管的生产及其所涉及场所的环境管理活动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O：CPVC电缆保护管的生产及其所涉及场所的职业健康安全管理活动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