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河北科建环保科技有限公司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1125-2022-Q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河北省邯郸市曲周县经济开发区南区（河北薪火新能源科技有限公司院内）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连海涛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河北省邯郸市曲周县经济开发区南区（河北薪火新能源科技有限公司院内）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牛建峰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13932060316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13932060316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保温板生产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16.02.01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单体系审核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单体系审核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伍光华2022.10.21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生产技术部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7.1.3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  <w:lang w:val="en-US" w:eastAsia="zh-CN"/>
              </w:rPr>
              <w:t>在完成不符合整改后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伍光华2022.10.22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hlOThiN2ZiYWFhMTVmZWIyMjliZTE5YjA2MDUwOTgifQ=="/>
  </w:docVars>
  <w:rsids>
    <w:rsidRoot w:val="00000000"/>
    <w:rsid w:val="538605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1696</Words>
  <Characters>1785</Characters>
  <Lines>16</Lines>
  <Paragraphs>4</Paragraphs>
  <TotalTime>16</TotalTime>
  <ScaleCrop>false</ScaleCrop>
  <LinksUpToDate>false</LinksUpToDate>
  <CharactersWithSpaces>2291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伍光华</cp:lastModifiedBy>
  <cp:lastPrinted>2015-12-21T05:08:00Z</cp:lastPrinted>
  <dcterms:modified xsi:type="dcterms:W3CDTF">2022-10-23T00:18:21Z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2052-11.1.0.12598</vt:lpwstr>
  </property>
</Properties>
</file>