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B896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B4C59" w14:paraId="5BFEA263" w14:textId="77777777">
        <w:trPr>
          <w:cantSplit/>
          <w:trHeight w:val="915"/>
        </w:trPr>
        <w:tc>
          <w:tcPr>
            <w:tcW w:w="1368" w:type="dxa"/>
          </w:tcPr>
          <w:p w14:paraId="30D4ECA5" w14:textId="5BA6D80D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3873208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49750AC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B4C59" w14:paraId="62BF8952" w14:textId="77777777">
        <w:trPr>
          <w:cantSplit/>
        </w:trPr>
        <w:tc>
          <w:tcPr>
            <w:tcW w:w="1368" w:type="dxa"/>
          </w:tcPr>
          <w:p w14:paraId="52A889E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6BE556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东营市纳邦商贸有限公司</w:t>
            </w:r>
            <w:bookmarkEnd w:id="11"/>
          </w:p>
        </w:tc>
        <w:tc>
          <w:tcPr>
            <w:tcW w:w="1290" w:type="dxa"/>
          </w:tcPr>
          <w:p w14:paraId="6EDE3F8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F372CD3" w14:textId="2869A8F5" w:rsidR="00CE7DF8" w:rsidRDefault="006F13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刘娜</w:t>
            </w:r>
          </w:p>
        </w:tc>
      </w:tr>
      <w:tr w:rsidR="004B4C59" w14:paraId="752A737D" w14:textId="77777777">
        <w:trPr>
          <w:cantSplit/>
        </w:trPr>
        <w:tc>
          <w:tcPr>
            <w:tcW w:w="1368" w:type="dxa"/>
          </w:tcPr>
          <w:p w14:paraId="6903F37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7A10768" w14:textId="79AD3241" w:rsidR="007B682A" w:rsidRDefault="006F13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物业管理部</w:t>
            </w:r>
          </w:p>
          <w:p w14:paraId="57A60A6E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7EAFC2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CD7FDA5" w14:textId="1668A503" w:rsidR="00CE7DF8" w:rsidRDefault="006F136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022.10.23</w:t>
            </w:r>
          </w:p>
        </w:tc>
      </w:tr>
      <w:tr w:rsidR="004B4C59" w14:paraId="4447A3ED" w14:textId="77777777">
        <w:trPr>
          <w:trHeight w:val="4138"/>
        </w:trPr>
        <w:tc>
          <w:tcPr>
            <w:tcW w:w="10035" w:type="dxa"/>
            <w:gridSpan w:val="4"/>
          </w:tcPr>
          <w:p w14:paraId="08BD12E6" w14:textId="1B8A63BC" w:rsidR="00CE7DF8" w:rsidRDefault="00000000" w:rsidP="005453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720EBFB" w14:textId="2BF9A04D" w:rsidR="005453C8" w:rsidRDefault="005453C8" w:rsidP="005453C8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    2022.10.21</w:t>
            </w:r>
            <w:r>
              <w:rPr>
                <w:rFonts w:ascii="方正仿宋简体" w:eastAsia="方正仿宋简体" w:hint="eastAsia"/>
                <w:b/>
              </w:rPr>
              <w:t>审核物业管理部，根据质量手册要求，把销售服务过程和物业管理服务过程确认为特殊过程，但现场未能提供特殊过程确认记录。</w:t>
            </w:r>
          </w:p>
          <w:p w14:paraId="50BE6B64" w14:textId="342AC6DA" w:rsidR="005453C8" w:rsidRDefault="005453C8" w:rsidP="005453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9574D4C" w14:textId="77777777" w:rsidR="005453C8" w:rsidRDefault="005453C8" w:rsidP="005453C8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88AC01E" w14:textId="5E9679CE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5453C8">
              <w:rPr>
                <w:rFonts w:ascii="宋体" w:hAnsi="宋体"/>
                <w:b/>
                <w:sz w:val="22"/>
                <w:szCs w:val="22"/>
              </w:rPr>
              <w:t>8.5.1</w:t>
            </w:r>
            <w:r w:rsidR="008E16B8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5DF9327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C10CFF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C0762C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264D4D6" w14:textId="6CD89538" w:rsidR="00CE7DF8" w:rsidRDefault="008E16B8" w:rsidP="008E16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1461BA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99F2CD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A87C17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514F2A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FACD78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D4B24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EC91B85" w14:textId="08E034E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C17C6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431BE9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68A740" w14:textId="68A5D3AC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受审核方代表：</w:t>
            </w:r>
          </w:p>
          <w:p w14:paraId="10E535A5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B4C59" w14:paraId="5E91EFF2" w14:textId="77777777">
        <w:trPr>
          <w:trHeight w:val="3768"/>
        </w:trPr>
        <w:tc>
          <w:tcPr>
            <w:tcW w:w="10035" w:type="dxa"/>
            <w:gridSpan w:val="4"/>
          </w:tcPr>
          <w:p w14:paraId="0B68A2A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834953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44C5F4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79C6B29" w14:textId="77777777" w:rsidR="00CE7DF8" w:rsidRDefault="00000000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26C7EB1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FAF1206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B4C59" w14:paraId="3FC79FD3" w14:textId="77777777">
        <w:trPr>
          <w:trHeight w:val="1702"/>
        </w:trPr>
        <w:tc>
          <w:tcPr>
            <w:tcW w:w="10028" w:type="dxa"/>
          </w:tcPr>
          <w:p w14:paraId="1A5334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50CB8D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1CD1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9A0B1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A89E2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B4C59" w14:paraId="4FC5B9F7" w14:textId="77777777">
        <w:trPr>
          <w:trHeight w:val="1393"/>
        </w:trPr>
        <w:tc>
          <w:tcPr>
            <w:tcW w:w="10028" w:type="dxa"/>
          </w:tcPr>
          <w:p w14:paraId="684B25D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5F767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56BE6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D34A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DC70E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CE508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8B4AE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B4C59" w14:paraId="49B27E7E" w14:textId="77777777">
        <w:trPr>
          <w:trHeight w:val="1854"/>
        </w:trPr>
        <w:tc>
          <w:tcPr>
            <w:tcW w:w="10028" w:type="dxa"/>
          </w:tcPr>
          <w:p w14:paraId="6F7C131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5F55B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CFD0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8AB9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04835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3082B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13911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B4C59" w14:paraId="75CBF75A" w14:textId="77777777">
        <w:trPr>
          <w:trHeight w:val="1537"/>
        </w:trPr>
        <w:tc>
          <w:tcPr>
            <w:tcW w:w="10028" w:type="dxa"/>
          </w:tcPr>
          <w:p w14:paraId="5FAB7EC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12AFA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DD82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DC83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BF53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E010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EB8EA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B4C59" w14:paraId="1B709C4E" w14:textId="77777777">
        <w:trPr>
          <w:trHeight w:val="1699"/>
        </w:trPr>
        <w:tc>
          <w:tcPr>
            <w:tcW w:w="10028" w:type="dxa"/>
          </w:tcPr>
          <w:p w14:paraId="2CDD26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B15A29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0A53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421D8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73EF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B14C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C4FC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166D6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B4C59" w14:paraId="1F535B26" w14:textId="77777777">
        <w:trPr>
          <w:trHeight w:val="2485"/>
        </w:trPr>
        <w:tc>
          <w:tcPr>
            <w:tcW w:w="10028" w:type="dxa"/>
          </w:tcPr>
          <w:p w14:paraId="4A292EA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8F0BA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40F22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961E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11838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F006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26B3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B05FAE" w14:textId="1A6D4B39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E16B8"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BDC787A" w14:textId="7A2D5FA4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E16B8">
        <w:rPr>
          <w:rFonts w:eastAsia="方正仿宋简体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18FB" w14:textId="77777777" w:rsidR="004D6B70" w:rsidRDefault="004D6B70">
      <w:r>
        <w:separator/>
      </w:r>
    </w:p>
  </w:endnote>
  <w:endnote w:type="continuationSeparator" w:id="0">
    <w:p w14:paraId="1B9CF343" w14:textId="77777777" w:rsidR="004D6B70" w:rsidRDefault="004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C29B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0CCE" w14:textId="77777777" w:rsidR="004D6B70" w:rsidRDefault="004D6B70">
      <w:r>
        <w:separator/>
      </w:r>
    </w:p>
  </w:footnote>
  <w:footnote w:type="continuationSeparator" w:id="0">
    <w:p w14:paraId="7BD1E764" w14:textId="77777777" w:rsidR="004D6B70" w:rsidRDefault="004D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1A18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59FE1D6" wp14:editId="11A7C4E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39BC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7E142566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C30108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C59"/>
    <w:rsid w:val="004B4C59"/>
    <w:rsid w:val="004D6B70"/>
    <w:rsid w:val="005453C8"/>
    <w:rsid w:val="006F1362"/>
    <w:rsid w:val="008E16B8"/>
    <w:rsid w:val="009A46CE"/>
    <w:rsid w:val="00AC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E4F5FA"/>
  <w15:docId w15:val="{55891D0D-F686-447F-BA53-FD017BD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33</cp:revision>
  <cp:lastPrinted>2019-05-13T03:02:00Z</cp:lastPrinted>
  <dcterms:created xsi:type="dcterms:W3CDTF">2015-06-17T14:39:00Z</dcterms:created>
  <dcterms:modified xsi:type="dcterms:W3CDTF">2022-10-21T02:09:00Z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