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4A1D" w14:textId="77777777" w:rsidR="00A8784A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19EDFBBA" w14:textId="77777777" w:rsidR="00A8784A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0042-2019-202</w:t>
      </w:r>
      <w:bookmarkEnd w:id="0"/>
      <w:r>
        <w:rPr>
          <w:rFonts w:hint="eastAsia"/>
          <w:szCs w:val="21"/>
          <w:u w:val="single"/>
        </w:rPr>
        <w:t>2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2087"/>
        <w:gridCol w:w="1276"/>
        <w:gridCol w:w="992"/>
        <w:gridCol w:w="1068"/>
      </w:tblGrid>
      <w:tr w:rsidR="00A8784A" w14:paraId="65CB8EC3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59DEC318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1EF5638" w14:textId="77777777" w:rsidR="00A8784A" w:rsidRDefault="00000000">
            <w:pPr>
              <w:jc w:val="left"/>
              <w:rPr>
                <w:sz w:val="18"/>
                <w:szCs w:val="18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江苏天工工具新材料股份有限公司</w:t>
            </w:r>
            <w:bookmarkEnd w:id="1"/>
          </w:p>
        </w:tc>
      </w:tr>
      <w:tr w:rsidR="00A8784A" w14:paraId="7ECE4AD1" w14:textId="77777777" w:rsidTr="00881D48">
        <w:trPr>
          <w:trHeight w:val="628"/>
          <w:jc w:val="center"/>
        </w:trPr>
        <w:tc>
          <w:tcPr>
            <w:tcW w:w="1092" w:type="dxa"/>
            <w:vAlign w:val="center"/>
          </w:tcPr>
          <w:p w14:paraId="4D30C8AC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638F55A9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0CD612CF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0B9C3D95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03F34151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261D7F25" w14:textId="77777777" w:rsidR="00A8784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4A36331" w14:textId="77777777" w:rsidR="00A8784A" w:rsidRDefault="0000000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087" w:type="dxa"/>
            <w:vAlign w:val="center"/>
          </w:tcPr>
          <w:p w14:paraId="1B2123D9" w14:textId="77777777" w:rsidR="00A8784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76" w:type="dxa"/>
            <w:vAlign w:val="center"/>
          </w:tcPr>
          <w:p w14:paraId="6168F586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14:paraId="12A010A4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21AB19D4" w14:textId="77777777" w:rsidR="00A8784A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C0AA0F9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A8784A" w14:paraId="13D81FA6" w14:textId="77777777" w:rsidTr="00881D48">
        <w:trPr>
          <w:trHeight w:val="568"/>
          <w:jc w:val="center"/>
        </w:trPr>
        <w:tc>
          <w:tcPr>
            <w:tcW w:w="1092" w:type="dxa"/>
            <w:vAlign w:val="center"/>
          </w:tcPr>
          <w:p w14:paraId="4B193660" w14:textId="157EFC0F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产业发展部</w:t>
            </w:r>
          </w:p>
        </w:tc>
        <w:tc>
          <w:tcPr>
            <w:tcW w:w="1176" w:type="dxa"/>
            <w:vAlign w:val="center"/>
          </w:tcPr>
          <w:p w14:paraId="2147E3DC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平面平晶</w:t>
            </w:r>
            <w:proofErr w:type="gramEnd"/>
          </w:p>
        </w:tc>
        <w:tc>
          <w:tcPr>
            <w:tcW w:w="1234" w:type="dxa"/>
            <w:vAlign w:val="center"/>
          </w:tcPr>
          <w:p w14:paraId="5DFD2060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LP01-003</w:t>
            </w:r>
          </w:p>
        </w:tc>
        <w:tc>
          <w:tcPr>
            <w:tcW w:w="1032" w:type="dxa"/>
            <w:vAlign w:val="center"/>
          </w:tcPr>
          <w:p w14:paraId="52CFD838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φ</w:t>
            </w:r>
            <w:r>
              <w:rPr>
                <w:rFonts w:hint="eastAsia"/>
                <w:sz w:val="18"/>
                <w:szCs w:val="18"/>
              </w:rPr>
              <w:t>80mm</w:t>
            </w:r>
          </w:p>
        </w:tc>
        <w:tc>
          <w:tcPr>
            <w:tcW w:w="1275" w:type="dxa"/>
            <w:vAlign w:val="center"/>
          </w:tcPr>
          <w:p w14:paraId="0AA6B1EA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二级</w:t>
            </w:r>
          </w:p>
        </w:tc>
        <w:tc>
          <w:tcPr>
            <w:tcW w:w="2087" w:type="dxa"/>
            <w:vAlign w:val="center"/>
          </w:tcPr>
          <w:p w14:paraId="119DB703" w14:textId="4EAB3E41" w:rsidR="00A8784A" w:rsidRDefault="00000000" w:rsidP="00881D4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平面平晶</w:t>
            </w:r>
            <w:proofErr w:type="gramEnd"/>
            <w:r w:rsidR="00881D48">
              <w:rPr>
                <w:rFonts w:hint="eastAsia"/>
                <w:sz w:val="18"/>
                <w:szCs w:val="18"/>
              </w:rPr>
              <w:t xml:space="preserve"> </w:t>
            </w:r>
            <w:r w:rsidR="00881D4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76" w:type="dxa"/>
            <w:vAlign w:val="center"/>
          </w:tcPr>
          <w:p w14:paraId="6A82A6F5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镇江市计量检定测试中心</w:t>
            </w:r>
          </w:p>
        </w:tc>
        <w:tc>
          <w:tcPr>
            <w:tcW w:w="992" w:type="dxa"/>
            <w:vAlign w:val="center"/>
          </w:tcPr>
          <w:p w14:paraId="314C000A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2022.8.9</w:t>
            </w:r>
          </w:p>
        </w:tc>
        <w:tc>
          <w:tcPr>
            <w:tcW w:w="1068" w:type="dxa"/>
            <w:vAlign w:val="center"/>
          </w:tcPr>
          <w:p w14:paraId="4BAA3CD9" w14:textId="77777777" w:rsidR="00A8784A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CED3A08" w14:textId="77777777" w:rsidR="00A8784A" w:rsidRDefault="00A8784A">
            <w:pPr>
              <w:jc w:val="center"/>
              <w:rPr>
                <w:sz w:val="18"/>
                <w:szCs w:val="18"/>
              </w:rPr>
            </w:pPr>
          </w:p>
        </w:tc>
      </w:tr>
      <w:tr w:rsidR="00A8784A" w14:paraId="67624574" w14:textId="77777777" w:rsidTr="00881D48">
        <w:trPr>
          <w:trHeight w:val="568"/>
          <w:jc w:val="center"/>
        </w:trPr>
        <w:tc>
          <w:tcPr>
            <w:tcW w:w="1092" w:type="dxa"/>
            <w:vAlign w:val="center"/>
          </w:tcPr>
          <w:p w14:paraId="6542D581" w14:textId="439898A0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产业发展部</w:t>
            </w:r>
          </w:p>
        </w:tc>
        <w:tc>
          <w:tcPr>
            <w:tcW w:w="1176" w:type="dxa"/>
            <w:vAlign w:val="center"/>
          </w:tcPr>
          <w:p w14:paraId="5005AA87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</w:tc>
        <w:tc>
          <w:tcPr>
            <w:tcW w:w="1234" w:type="dxa"/>
            <w:vAlign w:val="center"/>
          </w:tcPr>
          <w:p w14:paraId="046BCFC5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LG01-004</w:t>
            </w:r>
          </w:p>
        </w:tc>
        <w:tc>
          <w:tcPr>
            <w:tcW w:w="1032" w:type="dxa"/>
            <w:vAlign w:val="center"/>
          </w:tcPr>
          <w:p w14:paraId="370E5A0F" w14:textId="77777777" w:rsidR="00A8784A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(5.12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100)mm/</w:t>
            </w:r>
          </w:p>
          <w:p w14:paraId="3CA1D2B5" w14:textId="77777777" w:rsidR="00A8784A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块组</w:t>
            </w:r>
          </w:p>
        </w:tc>
        <w:tc>
          <w:tcPr>
            <w:tcW w:w="1275" w:type="dxa"/>
            <w:vAlign w:val="center"/>
          </w:tcPr>
          <w:p w14:paraId="271D3AC1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>4</w:t>
            </w:r>
            <w:r>
              <w:rPr>
                <w:rFonts w:cs="宋体" w:hint="eastAsia"/>
              </w:rPr>
              <w:t>等</w:t>
            </w:r>
          </w:p>
        </w:tc>
        <w:tc>
          <w:tcPr>
            <w:tcW w:w="2087" w:type="dxa"/>
            <w:vAlign w:val="center"/>
          </w:tcPr>
          <w:p w14:paraId="38A9081F" w14:textId="3EA0AC34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 w:rsidR="00881D48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(5.12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100)mm</w:t>
            </w:r>
          </w:p>
          <w:p w14:paraId="47A955A4" w14:textId="77777777" w:rsidR="00A8784A" w:rsidRDefault="00000000">
            <w:pPr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  <w:p w14:paraId="46476040" w14:textId="77777777" w:rsidR="00A8784A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高精度量块比较仪</w:t>
            </w:r>
          </w:p>
          <w:p w14:paraId="3B4451C4" w14:textId="77777777" w:rsidR="00A8784A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</w:rPr>
              <w:t>±（</w:t>
            </w:r>
            <w:r>
              <w:rPr>
                <w:rFonts w:hint="eastAsia"/>
              </w:rPr>
              <w:t>0.05+L/1000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276" w:type="dxa"/>
            <w:vAlign w:val="center"/>
          </w:tcPr>
          <w:p w14:paraId="47018FDD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镇江市计量检定测试中心</w:t>
            </w:r>
          </w:p>
        </w:tc>
        <w:tc>
          <w:tcPr>
            <w:tcW w:w="992" w:type="dxa"/>
            <w:vAlign w:val="center"/>
          </w:tcPr>
          <w:p w14:paraId="21F8EBF3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2021.11.1</w:t>
            </w:r>
          </w:p>
        </w:tc>
        <w:tc>
          <w:tcPr>
            <w:tcW w:w="1068" w:type="dxa"/>
            <w:vAlign w:val="center"/>
          </w:tcPr>
          <w:p w14:paraId="65809ADF" w14:textId="77777777" w:rsidR="00A8784A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1C255CD" w14:textId="77777777" w:rsidR="00A8784A" w:rsidRDefault="00A8784A">
            <w:pPr>
              <w:jc w:val="center"/>
              <w:rPr>
                <w:sz w:val="18"/>
                <w:szCs w:val="18"/>
              </w:rPr>
            </w:pPr>
          </w:p>
        </w:tc>
      </w:tr>
      <w:tr w:rsidR="00A8784A" w14:paraId="2BE37E08" w14:textId="77777777" w:rsidTr="00881D48">
        <w:trPr>
          <w:trHeight w:val="568"/>
          <w:jc w:val="center"/>
        </w:trPr>
        <w:tc>
          <w:tcPr>
            <w:tcW w:w="1092" w:type="dxa"/>
            <w:vAlign w:val="center"/>
          </w:tcPr>
          <w:p w14:paraId="400F64E2" w14:textId="50240F69" w:rsidR="00A8784A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科技</w:t>
            </w:r>
            <w:proofErr w:type="gramStart"/>
            <w:r>
              <w:rPr>
                <w:rFonts w:ascii="宋体" w:hAnsi="宋体" w:hint="eastAsia"/>
                <w:szCs w:val="21"/>
              </w:rPr>
              <w:t>创新部</w:t>
            </w:r>
            <w:proofErr w:type="gramEnd"/>
          </w:p>
        </w:tc>
        <w:tc>
          <w:tcPr>
            <w:tcW w:w="1176" w:type="dxa"/>
            <w:vAlign w:val="center"/>
          </w:tcPr>
          <w:p w14:paraId="299E019A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直读光谱仪</w:t>
            </w:r>
          </w:p>
        </w:tc>
        <w:tc>
          <w:tcPr>
            <w:tcW w:w="1234" w:type="dxa"/>
            <w:vAlign w:val="center"/>
          </w:tcPr>
          <w:p w14:paraId="2DB04012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C001-006</w:t>
            </w:r>
          </w:p>
        </w:tc>
        <w:tc>
          <w:tcPr>
            <w:tcW w:w="1032" w:type="dxa"/>
            <w:vAlign w:val="center"/>
          </w:tcPr>
          <w:p w14:paraId="5D96C52F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LAS01</w:t>
            </w:r>
          </w:p>
        </w:tc>
        <w:tc>
          <w:tcPr>
            <w:tcW w:w="1275" w:type="dxa"/>
            <w:vAlign w:val="center"/>
          </w:tcPr>
          <w:p w14:paraId="7C178352" w14:textId="77777777" w:rsidR="00A8784A" w:rsidRDefault="00000000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Cs w:val="21"/>
              </w:rPr>
              <w:t> </w:t>
            </w:r>
            <w:r>
              <w:rPr>
                <w:rFonts w:hint="eastAsia"/>
                <w:szCs w:val="21"/>
              </w:rPr>
              <w:t>STD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w w:val="50"/>
                <w:szCs w:val="21"/>
              </w:rPr>
              <w:t>．</w:t>
            </w:r>
            <w:r>
              <w:rPr>
                <w:rFonts w:hint="eastAsia"/>
                <w:szCs w:val="21"/>
              </w:rPr>
              <w:t>01012</w:t>
            </w:r>
            <w:r>
              <w:rPr>
                <w:rFonts w:hint="eastAsia"/>
                <w:szCs w:val="21"/>
              </w:rPr>
              <w:t>％</w:t>
            </w:r>
          </w:p>
        </w:tc>
        <w:tc>
          <w:tcPr>
            <w:tcW w:w="2087" w:type="dxa"/>
            <w:vAlign w:val="center"/>
          </w:tcPr>
          <w:p w14:paraId="2D15EC88" w14:textId="77777777" w:rsidR="00A8784A" w:rsidRDefault="00000000">
            <w:pPr>
              <w:jc w:val="left"/>
            </w:pPr>
            <w:r>
              <w:rPr>
                <w:rFonts w:hint="eastAsia"/>
              </w:rPr>
              <w:t>直读光谱仪标准物质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Mn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Ni</w:t>
            </w:r>
            <w:r>
              <w:rPr>
                <w:rFonts w:hint="eastAsia"/>
              </w:rPr>
              <w:t>等元素</w:t>
            </w:r>
          </w:p>
          <w:p w14:paraId="3D1FEE1B" w14:textId="77777777" w:rsidR="00A8784A" w:rsidRDefault="00000000">
            <w:pPr>
              <w:rPr>
                <w:rFonts w:cs="宋体"/>
                <w:sz w:val="18"/>
                <w:szCs w:val="18"/>
              </w:rPr>
            </w:pPr>
            <w:proofErr w:type="spellStart"/>
            <w:r>
              <w:rPr>
                <w:rFonts w:cs="宋体" w:hint="eastAsia"/>
                <w:i/>
                <w:iCs/>
                <w:sz w:val="18"/>
                <w:szCs w:val="18"/>
              </w:rPr>
              <w:t>U</w:t>
            </w:r>
            <w:r>
              <w:rPr>
                <w:rFonts w:cs="宋体" w:hint="eastAsia"/>
                <w:i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cs="宋体" w:hint="eastAsia"/>
                <w:i/>
                <w:iCs/>
                <w:sz w:val="18"/>
                <w:szCs w:val="18"/>
              </w:rPr>
              <w:t>=</w:t>
            </w:r>
            <w:r>
              <w:rPr>
                <w:rFonts w:cs="宋体" w:hint="eastAsia"/>
                <w:i/>
                <w:iCs/>
                <w:sz w:val="18"/>
                <w:szCs w:val="18"/>
              </w:rPr>
              <w:t>（</w:t>
            </w:r>
            <w:r>
              <w:rPr>
                <w:rFonts w:cs="宋体" w:hint="eastAsia"/>
                <w:i/>
                <w:iCs/>
                <w:sz w:val="18"/>
                <w:szCs w:val="18"/>
              </w:rPr>
              <w:t>0.2</w:t>
            </w:r>
            <w:r>
              <w:rPr>
                <w:rFonts w:cs="宋体" w:hint="eastAsia"/>
                <w:i/>
                <w:iCs/>
                <w:sz w:val="18"/>
                <w:szCs w:val="18"/>
              </w:rPr>
              <w:t>～</w:t>
            </w:r>
            <w:r>
              <w:rPr>
                <w:rFonts w:cs="宋体" w:hint="eastAsia"/>
                <w:i/>
                <w:iCs/>
                <w:sz w:val="18"/>
                <w:szCs w:val="18"/>
              </w:rPr>
              <w:t>2</w:t>
            </w:r>
            <w:r>
              <w:rPr>
                <w:rFonts w:cs="宋体" w:hint="eastAsia"/>
                <w:i/>
                <w:iCs/>
                <w:sz w:val="18"/>
                <w:szCs w:val="18"/>
              </w:rPr>
              <w:t>）</w:t>
            </w:r>
            <w:r>
              <w:rPr>
                <w:rFonts w:cs="宋体" w:hint="eastAsia"/>
                <w:i/>
                <w:iCs/>
                <w:sz w:val="18"/>
                <w:szCs w:val="18"/>
              </w:rPr>
              <w:t>%</w:t>
            </w:r>
            <w:r>
              <w:rPr>
                <w:rFonts w:cs="宋体" w:hint="eastAsia"/>
                <w:sz w:val="18"/>
                <w:szCs w:val="18"/>
              </w:rPr>
              <w:t xml:space="preserve">  </w:t>
            </w:r>
          </w:p>
          <w:p w14:paraId="12E9B9AE" w14:textId="34FB17F7" w:rsidR="00A8784A" w:rsidRDefault="00000000" w:rsidP="00881D48">
            <w:pPr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</w:rPr>
              <w:t xml:space="preserve"> </w:t>
            </w:r>
            <w:r w:rsidRPr="00881D48">
              <w:rPr>
                <w:rFonts w:cs="宋体" w:hint="eastAsia"/>
                <w:i/>
                <w:iCs/>
              </w:rPr>
              <w:t xml:space="preserve"> k</w:t>
            </w:r>
            <w:r>
              <w:rPr>
                <w:rFonts w:cs="宋体" w:hint="eastAsia"/>
              </w:rPr>
              <w:t xml:space="preserve"> = 2</w:t>
            </w:r>
          </w:p>
        </w:tc>
        <w:tc>
          <w:tcPr>
            <w:tcW w:w="1276" w:type="dxa"/>
            <w:vAlign w:val="center"/>
          </w:tcPr>
          <w:p w14:paraId="2B850F18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992" w:type="dxa"/>
            <w:vAlign w:val="center"/>
          </w:tcPr>
          <w:p w14:paraId="2AA0DF1E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2021.12.13</w:t>
            </w:r>
          </w:p>
        </w:tc>
        <w:tc>
          <w:tcPr>
            <w:tcW w:w="1068" w:type="dxa"/>
            <w:vAlign w:val="center"/>
          </w:tcPr>
          <w:p w14:paraId="789C3BBD" w14:textId="77777777" w:rsidR="00A8784A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CACCA8E" w14:textId="77777777" w:rsidR="00A8784A" w:rsidRDefault="00A8784A">
            <w:pPr>
              <w:jc w:val="center"/>
              <w:rPr>
                <w:sz w:val="18"/>
                <w:szCs w:val="18"/>
              </w:rPr>
            </w:pPr>
          </w:p>
        </w:tc>
      </w:tr>
      <w:tr w:rsidR="00A8784A" w14:paraId="05818DB3" w14:textId="77777777" w:rsidTr="00881D48">
        <w:trPr>
          <w:trHeight w:val="972"/>
          <w:jc w:val="center"/>
        </w:trPr>
        <w:tc>
          <w:tcPr>
            <w:tcW w:w="1092" w:type="dxa"/>
            <w:vAlign w:val="center"/>
          </w:tcPr>
          <w:p w14:paraId="6F036E53" w14:textId="6FE753C6" w:rsidR="00A8784A" w:rsidRDefault="00000000" w:rsidP="00881D48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生产部门</w:t>
            </w:r>
          </w:p>
        </w:tc>
        <w:tc>
          <w:tcPr>
            <w:tcW w:w="1176" w:type="dxa"/>
            <w:vAlign w:val="center"/>
          </w:tcPr>
          <w:p w14:paraId="71AC6621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数显进口外径千分尺</w:t>
            </w:r>
          </w:p>
        </w:tc>
        <w:tc>
          <w:tcPr>
            <w:tcW w:w="1234" w:type="dxa"/>
            <w:vAlign w:val="center"/>
          </w:tcPr>
          <w:p w14:paraId="7DD6E31D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LS01-19-106</w:t>
            </w:r>
          </w:p>
        </w:tc>
        <w:tc>
          <w:tcPr>
            <w:tcW w:w="1032" w:type="dxa"/>
            <w:vAlign w:val="center"/>
          </w:tcPr>
          <w:p w14:paraId="37D3DBBA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proofErr w:type="gramStart"/>
            <w:r>
              <w:rPr>
                <w:rFonts w:hint="eastAsia"/>
                <w:sz w:val="18"/>
                <w:szCs w:val="18"/>
              </w:rPr>
              <w:t>25)mm</w:t>
            </w:r>
            <w:proofErr w:type="gramEnd"/>
          </w:p>
        </w:tc>
        <w:tc>
          <w:tcPr>
            <w:tcW w:w="1275" w:type="dxa"/>
            <w:vAlign w:val="center"/>
          </w:tcPr>
          <w:p w14:paraId="55A142B7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14:paraId="26893FA6" w14:textId="77777777" w:rsidR="00A8784A" w:rsidRDefault="00000000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0.002mm</w:t>
            </w:r>
          </w:p>
        </w:tc>
        <w:tc>
          <w:tcPr>
            <w:tcW w:w="2087" w:type="dxa"/>
            <w:vAlign w:val="center"/>
          </w:tcPr>
          <w:p w14:paraId="7A5B7C9F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22C8DE3E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76" w:type="dxa"/>
            <w:vAlign w:val="center"/>
          </w:tcPr>
          <w:p w14:paraId="0F02BB61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992" w:type="dxa"/>
            <w:vAlign w:val="center"/>
          </w:tcPr>
          <w:p w14:paraId="76DB3D52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2022.6.6</w:t>
            </w:r>
          </w:p>
        </w:tc>
        <w:tc>
          <w:tcPr>
            <w:tcW w:w="1068" w:type="dxa"/>
            <w:vAlign w:val="center"/>
          </w:tcPr>
          <w:p w14:paraId="53CC5EC3" w14:textId="77777777" w:rsidR="00A8784A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25C2EF0" w14:textId="77777777" w:rsidR="00A8784A" w:rsidRDefault="00A8784A">
            <w:pPr>
              <w:jc w:val="center"/>
              <w:rPr>
                <w:sz w:val="18"/>
                <w:szCs w:val="18"/>
              </w:rPr>
            </w:pPr>
          </w:p>
        </w:tc>
      </w:tr>
      <w:tr w:rsidR="00A8784A" w14:paraId="7F3D2DA3" w14:textId="77777777" w:rsidTr="00881D48">
        <w:trPr>
          <w:trHeight w:val="972"/>
          <w:jc w:val="center"/>
        </w:trPr>
        <w:tc>
          <w:tcPr>
            <w:tcW w:w="1092" w:type="dxa"/>
            <w:vAlign w:val="center"/>
          </w:tcPr>
          <w:p w14:paraId="00EB8CA5" w14:textId="1885D8C1" w:rsidR="00A8784A" w:rsidRDefault="00000000" w:rsidP="00881D48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生产部门</w:t>
            </w:r>
          </w:p>
        </w:tc>
        <w:tc>
          <w:tcPr>
            <w:tcW w:w="1176" w:type="dxa"/>
            <w:vAlign w:val="center"/>
          </w:tcPr>
          <w:p w14:paraId="677F38C8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1234" w:type="dxa"/>
            <w:vAlign w:val="center"/>
          </w:tcPr>
          <w:p w14:paraId="16B23C42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LS03-8-022</w:t>
            </w:r>
          </w:p>
        </w:tc>
        <w:tc>
          <w:tcPr>
            <w:tcW w:w="1032" w:type="dxa"/>
            <w:vAlign w:val="center"/>
          </w:tcPr>
          <w:p w14:paraId="4EBE689F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proofErr w:type="gramStart"/>
            <w:r>
              <w:rPr>
                <w:rFonts w:hint="eastAsia"/>
                <w:sz w:val="18"/>
                <w:szCs w:val="18"/>
              </w:rPr>
              <w:t>150)mm</w:t>
            </w:r>
            <w:proofErr w:type="gramEnd"/>
          </w:p>
        </w:tc>
        <w:tc>
          <w:tcPr>
            <w:tcW w:w="1275" w:type="dxa"/>
            <w:vAlign w:val="center"/>
          </w:tcPr>
          <w:p w14:paraId="79C081E3" w14:textId="77777777" w:rsidR="00A8784A" w:rsidRDefault="00000000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U=0.01mm</w:t>
            </w:r>
          </w:p>
          <w:p w14:paraId="6943D168" w14:textId="77777777" w:rsidR="00A8784A" w:rsidRDefault="00000000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 xml:space="preserve">  k = 2</w:t>
            </w:r>
          </w:p>
        </w:tc>
        <w:tc>
          <w:tcPr>
            <w:tcW w:w="2087" w:type="dxa"/>
            <w:vAlign w:val="center"/>
          </w:tcPr>
          <w:p w14:paraId="69C56B01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55A6F89A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76" w:type="dxa"/>
            <w:vAlign w:val="center"/>
          </w:tcPr>
          <w:p w14:paraId="019C13BA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992" w:type="dxa"/>
            <w:vAlign w:val="center"/>
          </w:tcPr>
          <w:p w14:paraId="5BAD69A3" w14:textId="77777777" w:rsidR="00A8784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2022.6.6</w:t>
            </w:r>
          </w:p>
        </w:tc>
        <w:tc>
          <w:tcPr>
            <w:tcW w:w="1068" w:type="dxa"/>
            <w:vAlign w:val="center"/>
          </w:tcPr>
          <w:p w14:paraId="26BA6C5B" w14:textId="77777777" w:rsidR="00A8784A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8DBB1B4" w14:textId="77777777" w:rsidR="00A8784A" w:rsidRDefault="00A8784A">
            <w:pPr>
              <w:jc w:val="center"/>
              <w:rPr>
                <w:sz w:val="18"/>
                <w:szCs w:val="18"/>
              </w:rPr>
            </w:pPr>
          </w:p>
        </w:tc>
      </w:tr>
      <w:tr w:rsidR="00A8784A" w14:paraId="368CE8EB" w14:textId="77777777">
        <w:trPr>
          <w:trHeight w:val="1299"/>
          <w:jc w:val="center"/>
        </w:trPr>
        <w:tc>
          <w:tcPr>
            <w:tcW w:w="11232" w:type="dxa"/>
            <w:gridSpan w:val="9"/>
          </w:tcPr>
          <w:p w14:paraId="690CD1F4" w14:textId="77777777" w:rsidR="00A8784A" w:rsidRDefault="00000000">
            <w:pPr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审核综合意見：</w:t>
            </w:r>
          </w:p>
          <w:p w14:paraId="2BDF74B4" w14:textId="2955BEE4" w:rsidR="00A8784A" w:rsidRDefault="00000000">
            <w:pPr>
              <w:widowControl/>
              <w:ind w:firstLineChars="200"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公司已制定《测量设备控制程序》（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TG MMSP:D-06-06-2019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）、《测量设备计量确认控制程序》（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TG MMSP:D-07-01-2019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），公司建立了指示量具检定装置、卡尺量具检定装置、测微量具检定装置、工作用廉金属热电偶检定装置4项计量标准，测量设备由</w:t>
            </w:r>
            <w:r w:rsidR="00881D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产业发展部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计量</w:t>
            </w:r>
            <w:r w:rsidR="00881D48">
              <w:rPr>
                <w:rFonts w:ascii="宋体" w:eastAsia="宋体" w:hAnsi="宋体" w:hint="eastAsia"/>
                <w:bCs/>
                <w:sz w:val="18"/>
                <w:szCs w:val="18"/>
              </w:rPr>
              <w:t>室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负责溯源。公司测量设备委托</w:t>
            </w:r>
            <w:r>
              <w:rPr>
                <w:rFonts w:hint="eastAsia"/>
                <w:sz w:val="18"/>
                <w:szCs w:val="18"/>
              </w:rPr>
              <w:t>镇江市计量检定测试中心、广东中准检测有限公司、江苏精锐检测技术有限公司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检定/校准，检定/校准证书由计量</w:t>
            </w:r>
            <w:r w:rsidR="00881D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保存。根据抽查情况，该公司的检定/校准情况符合溯源性要求。</w:t>
            </w:r>
          </w:p>
        </w:tc>
      </w:tr>
      <w:tr w:rsidR="00A8784A" w14:paraId="7BC23362" w14:textId="77777777">
        <w:trPr>
          <w:trHeight w:val="140"/>
          <w:jc w:val="center"/>
        </w:trPr>
        <w:tc>
          <w:tcPr>
            <w:tcW w:w="11232" w:type="dxa"/>
            <w:gridSpan w:val="9"/>
          </w:tcPr>
          <w:p w14:paraId="56D05CCE" w14:textId="77777777" w:rsidR="00A8784A" w:rsidRDefault="00000000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2022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10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20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10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20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</w:p>
          <w:p w14:paraId="12853816" w14:textId="50E25DA0" w:rsidR="00A8784A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drawing>
                <wp:inline distT="0" distB="0" distL="114300" distR="114300" wp14:anchorId="639C85CD" wp14:editId="06C5FF0A">
                  <wp:extent cx="1123950" cy="354965"/>
                  <wp:effectExtent l="0" t="0" r="9525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 w:val="18"/>
                <w:szCs w:val="18"/>
              </w:rPr>
              <w:t xml:space="preserve"> </w:t>
            </w:r>
            <w:r w:rsidR="00EB0D3B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AF7517" wp14:editId="010033EC">
                  <wp:simplePos x="0" y="0"/>
                  <wp:positionH relativeFrom="column">
                    <wp:posOffset>3876675</wp:posOffset>
                  </wp:positionH>
                  <wp:positionV relativeFrom="paragraph">
                    <wp:posOffset>78740</wp:posOffset>
                  </wp:positionV>
                  <wp:extent cx="705485" cy="40513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C55107" w14:textId="77777777" w:rsidR="00A8784A" w:rsidRDefault="00A8784A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643A3F7E" w14:textId="77777777" w:rsidR="00A8784A" w:rsidRDefault="00A8784A"/>
    <w:p w14:paraId="29A2BF95" w14:textId="77777777" w:rsidR="00A8784A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A8784A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6B79F" w14:textId="77777777" w:rsidR="008273FF" w:rsidRDefault="008273FF">
      <w:r>
        <w:separator/>
      </w:r>
    </w:p>
  </w:endnote>
  <w:endnote w:type="continuationSeparator" w:id="0">
    <w:p w14:paraId="5E229E4C" w14:textId="77777777" w:rsidR="008273FF" w:rsidRDefault="0082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E82F" w14:textId="77777777" w:rsidR="00A8784A" w:rsidRDefault="00A8784A">
    <w:pPr>
      <w:pStyle w:val="a5"/>
    </w:pPr>
  </w:p>
  <w:p w14:paraId="7CD61F6C" w14:textId="77777777" w:rsidR="00A8784A" w:rsidRDefault="00A878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AFD2A" w14:textId="77777777" w:rsidR="008273FF" w:rsidRDefault="008273FF">
      <w:r>
        <w:separator/>
      </w:r>
    </w:p>
  </w:footnote>
  <w:footnote w:type="continuationSeparator" w:id="0">
    <w:p w14:paraId="6E86B559" w14:textId="77777777" w:rsidR="008273FF" w:rsidRDefault="0082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19BC" w14:textId="77777777" w:rsidR="00A8784A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4AE476A" wp14:editId="6CF6851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CC62507" w14:textId="77777777" w:rsidR="00A8784A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5CF6E2" wp14:editId="31781E09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635" b="825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47EC734" w14:textId="77777777" w:rsidR="00A8784A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85CF6E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" stroked="f">
              <v:textbox>
                <w:txbxContent>
                  <w:p w14:paraId="647EC734" w14:textId="77777777" w:rsidR="00A8784A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8874E64" w14:textId="77777777" w:rsidR="00A8784A" w:rsidRDefault="00000000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9D72BCC" w14:textId="77777777" w:rsidR="00A8784A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250241" wp14:editId="6ED46049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31C4FC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I3ZjA0ZTZhNzZiNDZhODY5OTNlZGQ4Y2YzMmRkOGMifQ=="/>
  </w:docVars>
  <w:rsids>
    <w:rsidRoot w:val="009F652A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273FF"/>
    <w:rsid w:val="00830624"/>
    <w:rsid w:val="00845EE7"/>
    <w:rsid w:val="008544CF"/>
    <w:rsid w:val="0085467A"/>
    <w:rsid w:val="00881D48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8784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B0D3B"/>
    <w:rsid w:val="00EC239C"/>
    <w:rsid w:val="00EF775C"/>
    <w:rsid w:val="00F262C5"/>
    <w:rsid w:val="00F4421C"/>
    <w:rsid w:val="00F74B71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6127C3D"/>
    <w:rsid w:val="0D091A8B"/>
    <w:rsid w:val="11661E8D"/>
    <w:rsid w:val="14BC4A25"/>
    <w:rsid w:val="21C405FE"/>
    <w:rsid w:val="22552DC9"/>
    <w:rsid w:val="23A267B0"/>
    <w:rsid w:val="249C7E16"/>
    <w:rsid w:val="26EE1A3C"/>
    <w:rsid w:val="296C09E4"/>
    <w:rsid w:val="2D4724F7"/>
    <w:rsid w:val="2F3B113F"/>
    <w:rsid w:val="38836655"/>
    <w:rsid w:val="3AFB39B4"/>
    <w:rsid w:val="3FDC48D6"/>
    <w:rsid w:val="40444D42"/>
    <w:rsid w:val="4206500A"/>
    <w:rsid w:val="4656153E"/>
    <w:rsid w:val="47FA3260"/>
    <w:rsid w:val="48357775"/>
    <w:rsid w:val="484153EE"/>
    <w:rsid w:val="54954B72"/>
    <w:rsid w:val="54C947E3"/>
    <w:rsid w:val="5677553E"/>
    <w:rsid w:val="574B6789"/>
    <w:rsid w:val="6D1B09EF"/>
    <w:rsid w:val="6DE41069"/>
    <w:rsid w:val="6FBF39C1"/>
    <w:rsid w:val="76B424D4"/>
    <w:rsid w:val="76DE71A9"/>
    <w:rsid w:val="7B18314A"/>
    <w:rsid w:val="7D754E90"/>
    <w:rsid w:val="7F3E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B20CB0"/>
  <w15:docId w15:val="{288C6A77-AD06-4A43-A2CA-D74C72EA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806</Characters>
  <Application>Microsoft Office Word</Application>
  <DocSecurity>0</DocSecurity>
  <Lines>6</Lines>
  <Paragraphs>1</Paragraphs>
  <ScaleCrop>false</ScaleCrop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39</cp:revision>
  <dcterms:created xsi:type="dcterms:W3CDTF">2015-11-02T14:51:00Z</dcterms:created>
  <dcterms:modified xsi:type="dcterms:W3CDTF">2022-10-20T08:08:00Z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0B1004F5032445CF85EEDB69F605826E</vt:lpwstr>
  </property>
</Properties>
</file>