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2746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0042-2019-2022</w:t>
      </w:r>
      <w:bookmarkEnd w:id="0"/>
    </w:p>
    <w:p w14:paraId="1CD57948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124"/>
        <w:gridCol w:w="2400"/>
        <w:gridCol w:w="452"/>
        <w:gridCol w:w="1276"/>
        <w:gridCol w:w="1559"/>
      </w:tblGrid>
      <w:tr w:rsidR="00F71B0F" w14:paraId="0BF92AE5" w14:textId="77777777" w:rsidTr="009D72D5">
        <w:trPr>
          <w:trHeight w:val="427"/>
        </w:trPr>
        <w:tc>
          <w:tcPr>
            <w:tcW w:w="1951" w:type="dxa"/>
            <w:gridSpan w:val="2"/>
            <w:vAlign w:val="center"/>
          </w:tcPr>
          <w:p w14:paraId="12B2AE7A" w14:textId="77777777" w:rsidR="00F71B0F" w:rsidRDefault="00F71B0F" w:rsidP="009D72D5">
            <w:r>
              <w:rPr>
                <w:rFonts w:hint="eastAsia"/>
              </w:rPr>
              <w:t>测量过程名称</w:t>
            </w:r>
          </w:p>
        </w:tc>
        <w:tc>
          <w:tcPr>
            <w:tcW w:w="2676" w:type="dxa"/>
            <w:gridSpan w:val="3"/>
            <w:vAlign w:val="center"/>
          </w:tcPr>
          <w:p w14:paraId="6BDC4BCB" w14:textId="77777777" w:rsidR="00F71B0F" w:rsidRDefault="00F71B0F" w:rsidP="009D72D5">
            <w:r>
              <w:rPr>
                <w:rFonts w:hint="eastAsia"/>
              </w:rPr>
              <w:t>H13</w:t>
            </w:r>
            <w:r>
              <w:rPr>
                <w:rFonts w:hint="eastAsia"/>
              </w:rPr>
              <w:t>热作磨具钢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</w:t>
            </w:r>
          </w:p>
        </w:tc>
        <w:tc>
          <w:tcPr>
            <w:tcW w:w="2400" w:type="dxa"/>
            <w:vAlign w:val="center"/>
          </w:tcPr>
          <w:p w14:paraId="7D54A3E7" w14:textId="77777777" w:rsidR="00F71B0F" w:rsidRDefault="00F71B0F" w:rsidP="009D72D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87" w:type="dxa"/>
            <w:gridSpan w:val="3"/>
            <w:vAlign w:val="center"/>
          </w:tcPr>
          <w:p w14:paraId="3320CA2F" w14:textId="77777777" w:rsidR="00F71B0F" w:rsidRDefault="00F71B0F" w:rsidP="009D72D5">
            <w:r>
              <w:rPr>
                <w:rFonts w:cs="宋体" w:hint="eastAsia"/>
              </w:rPr>
              <w:t>0.370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 xml:space="preserve">0.035% </w:t>
            </w:r>
          </w:p>
        </w:tc>
      </w:tr>
      <w:tr w:rsidR="00F71B0F" w14:paraId="6AD34269" w14:textId="77777777" w:rsidTr="009D72D5">
        <w:trPr>
          <w:trHeight w:val="419"/>
        </w:trPr>
        <w:tc>
          <w:tcPr>
            <w:tcW w:w="4627" w:type="dxa"/>
            <w:gridSpan w:val="5"/>
            <w:vAlign w:val="center"/>
          </w:tcPr>
          <w:p w14:paraId="70EF410B" w14:textId="77777777" w:rsidR="00F71B0F" w:rsidRDefault="00F71B0F" w:rsidP="009D72D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87" w:type="dxa"/>
            <w:gridSpan w:val="4"/>
            <w:vAlign w:val="center"/>
          </w:tcPr>
          <w:p w14:paraId="259F497F" w14:textId="77777777" w:rsidR="00F71B0F" w:rsidRDefault="00F71B0F" w:rsidP="009D72D5">
            <w:r>
              <w:rPr>
                <w:rFonts w:hint="eastAsia"/>
              </w:rPr>
              <w:t>工艺文件</w:t>
            </w:r>
          </w:p>
        </w:tc>
      </w:tr>
      <w:tr w:rsidR="00F71B0F" w14:paraId="5BF9A953" w14:textId="77777777" w:rsidTr="009D72D5">
        <w:trPr>
          <w:trHeight w:val="2228"/>
        </w:trPr>
        <w:tc>
          <w:tcPr>
            <w:tcW w:w="10314" w:type="dxa"/>
            <w:gridSpan w:val="9"/>
          </w:tcPr>
          <w:p w14:paraId="45A7959A" w14:textId="77777777" w:rsidR="00F71B0F" w:rsidRDefault="00F71B0F" w:rsidP="009D72D5">
            <w:r>
              <w:rPr>
                <w:rFonts w:hint="eastAsia"/>
              </w:rPr>
              <w:t>计量要求导出方法（可另附）</w:t>
            </w:r>
          </w:p>
          <w:p w14:paraId="49231EAB" w14:textId="77777777" w:rsidR="00F71B0F" w:rsidRDefault="00F71B0F" w:rsidP="00F71B0F">
            <w:pPr>
              <w:numPr>
                <w:ilvl w:val="0"/>
                <w:numId w:val="2"/>
              </w:numPr>
              <w:spacing w:line="360" w:lineRule="exact"/>
              <w:rPr>
                <w:rFonts w:cs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测量参数的允许误差：±</w:t>
            </w:r>
            <w:r>
              <w:rPr>
                <w:rFonts w:cs="宋体" w:hint="eastAsia"/>
              </w:rPr>
              <w:t xml:space="preserve">0.035%     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0.035%</w:t>
            </w:r>
            <w:r>
              <w:rPr>
                <w:rFonts w:cs="宋体" w:hint="eastAsia"/>
              </w:rPr>
              <w:t>－（</w:t>
            </w:r>
            <w:r>
              <w:rPr>
                <w:rFonts w:cs="宋体" w:hint="eastAsia"/>
              </w:rPr>
              <w:t>-0.035%</w:t>
            </w:r>
            <w:r>
              <w:rPr>
                <w:rFonts w:cs="宋体" w:hint="eastAsia"/>
              </w:rPr>
              <w:t>）＝</w:t>
            </w:r>
            <w:r>
              <w:rPr>
                <w:rFonts w:cs="宋体" w:hint="eastAsia"/>
              </w:rPr>
              <w:t>0.07%</w:t>
            </w:r>
          </w:p>
          <w:p w14:paraId="635C6B46" w14:textId="77777777" w:rsidR="00F71B0F" w:rsidRDefault="00F71B0F" w:rsidP="009D72D5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计量要求：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△允＝</w:t>
            </w:r>
            <w:r>
              <w:rPr>
                <w:rFonts w:cs="宋体" w:hint="eastAsia"/>
              </w:rPr>
              <w:t>T/3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0.07/3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0.023%     </w:t>
            </w:r>
            <w:r>
              <w:rPr>
                <w:rFonts w:cs="宋体" w:hint="eastAsia"/>
              </w:rPr>
              <w:t>则最大允许误差：△允＝±</w:t>
            </w:r>
            <w:r>
              <w:rPr>
                <w:rFonts w:cs="宋体" w:hint="eastAsia"/>
              </w:rPr>
              <w:t>0.023%</w:t>
            </w:r>
          </w:p>
          <w:p w14:paraId="6B8C3E82" w14:textId="77777777" w:rsidR="00F71B0F" w:rsidRDefault="00F71B0F" w:rsidP="00F71B0F">
            <w:pPr>
              <w:numPr>
                <w:ilvl w:val="0"/>
                <w:numId w:val="2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7E46F882" w14:textId="77777777" w:rsidR="00F71B0F" w:rsidRDefault="00F71B0F" w:rsidP="009D72D5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测量范围要求：</w:t>
            </w:r>
            <w:r>
              <w:rPr>
                <w:rFonts w:cs="宋体" w:hint="eastAsia"/>
              </w:rPr>
              <w:t>0.370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 xml:space="preserve">0.035%  </w:t>
            </w:r>
            <w:r>
              <w:rPr>
                <w:rFonts w:cs="宋体" w:hint="eastAsia"/>
              </w:rPr>
              <w:t>即：</w:t>
            </w:r>
            <w:r>
              <w:rPr>
                <w:rFonts w:cs="宋体" w:hint="eastAsia"/>
              </w:rPr>
              <w:t>0.335%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0.405%</w:t>
            </w:r>
          </w:p>
          <w:p w14:paraId="03B89A07" w14:textId="77777777" w:rsidR="00F71B0F" w:rsidRDefault="00F71B0F" w:rsidP="009D72D5">
            <w:pPr>
              <w:ind w:firstLineChars="300" w:firstLine="630"/>
            </w:pPr>
            <w:r>
              <w:rPr>
                <w:rFonts w:cs="宋体" w:hint="eastAsia"/>
              </w:rPr>
              <w:t>直读光谱仪</w:t>
            </w:r>
            <w:r>
              <w:rPr>
                <w:rFonts w:cs="宋体" w:hint="eastAsia"/>
              </w:rPr>
              <w:t>C</w:t>
            </w:r>
            <w:r>
              <w:rPr>
                <w:rFonts w:cs="宋体" w:hint="eastAsia"/>
              </w:rPr>
              <w:t>含量测量范围为：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4%</w:t>
            </w:r>
          </w:p>
        </w:tc>
      </w:tr>
      <w:tr w:rsidR="00F71B0F" w14:paraId="68ECD105" w14:textId="77777777" w:rsidTr="009D72D5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3E1CA7E" w14:textId="77777777" w:rsidR="00F71B0F" w:rsidRDefault="00F71B0F" w:rsidP="009D72D5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822087B" w14:textId="77777777" w:rsidR="00F71B0F" w:rsidRDefault="00F71B0F" w:rsidP="009D72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2CAC462E" w14:textId="77777777" w:rsidR="00F71B0F" w:rsidRDefault="00F71B0F" w:rsidP="009D72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 w14:paraId="680D10F9" w14:textId="77777777" w:rsidR="00F71B0F" w:rsidRDefault="00F71B0F" w:rsidP="009D72D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58511E7C" w14:textId="77777777" w:rsidR="00F71B0F" w:rsidRDefault="00F71B0F" w:rsidP="009D72D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B0B68D1" w14:textId="77777777" w:rsidR="00F71B0F" w:rsidRDefault="00F71B0F" w:rsidP="009D72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3FC0F7BD" w14:textId="77777777" w:rsidR="00F71B0F" w:rsidRDefault="00F71B0F" w:rsidP="009D72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71B0F" w14:paraId="5A71060C" w14:textId="77777777" w:rsidTr="009D72D5">
        <w:trPr>
          <w:trHeight w:val="337"/>
        </w:trPr>
        <w:tc>
          <w:tcPr>
            <w:tcW w:w="1668" w:type="dxa"/>
            <w:vMerge/>
          </w:tcPr>
          <w:p w14:paraId="601B91F8" w14:textId="77777777" w:rsidR="00F71B0F" w:rsidRDefault="00F71B0F" w:rsidP="009D72D5"/>
        </w:tc>
        <w:tc>
          <w:tcPr>
            <w:tcW w:w="1559" w:type="dxa"/>
            <w:gridSpan w:val="2"/>
          </w:tcPr>
          <w:p w14:paraId="1CBBB92D" w14:textId="77777777" w:rsidR="00F71B0F" w:rsidRDefault="00F71B0F" w:rsidP="009D72D5">
            <w:r>
              <w:rPr>
                <w:rFonts w:hint="eastAsia"/>
                <w:sz w:val="18"/>
                <w:szCs w:val="18"/>
              </w:rPr>
              <w:t>直读光谱仪</w:t>
            </w:r>
            <w:r>
              <w:rPr>
                <w:rFonts w:hint="eastAsia"/>
                <w:sz w:val="18"/>
                <w:szCs w:val="18"/>
              </w:rPr>
              <w:t>/C001-006</w:t>
            </w:r>
          </w:p>
        </w:tc>
        <w:tc>
          <w:tcPr>
            <w:tcW w:w="1276" w:type="dxa"/>
          </w:tcPr>
          <w:p w14:paraId="68BBC445" w14:textId="77777777" w:rsidR="00F71B0F" w:rsidRDefault="00F71B0F" w:rsidP="009D72D5">
            <w:r>
              <w:rPr>
                <w:rFonts w:hint="eastAsia"/>
                <w:sz w:val="18"/>
                <w:szCs w:val="18"/>
              </w:rPr>
              <w:t>LAS01</w:t>
            </w:r>
          </w:p>
        </w:tc>
        <w:tc>
          <w:tcPr>
            <w:tcW w:w="2976" w:type="dxa"/>
            <w:gridSpan w:val="3"/>
          </w:tcPr>
          <w:p w14:paraId="06656B81" w14:textId="77777777" w:rsidR="00F71B0F" w:rsidRDefault="00F71B0F" w:rsidP="009D72D5">
            <w:pPr>
              <w:jc w:val="center"/>
              <w:rPr>
                <w:color w:val="FF0000"/>
              </w:rPr>
            </w:pPr>
            <w:r>
              <w:rPr>
                <w:rFonts w:cs="宋体" w:hint="eastAsia"/>
              </w:rPr>
              <w:t xml:space="preserve">C: </w:t>
            </w:r>
            <w:r>
              <w:rPr>
                <w:rFonts w:cs="宋体" w:hint="eastAsia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w w:val="50"/>
                <w:szCs w:val="21"/>
              </w:rPr>
              <w:t>．</w:t>
            </w:r>
            <w:r>
              <w:rPr>
                <w:rFonts w:hint="eastAsia"/>
                <w:szCs w:val="21"/>
              </w:rPr>
              <w:t>002</w:t>
            </w: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1276" w:type="dxa"/>
          </w:tcPr>
          <w:p w14:paraId="7BD9DE92" w14:textId="77777777" w:rsidR="00F71B0F" w:rsidRDefault="00F71B0F" w:rsidP="009D72D5">
            <w:r>
              <w:rPr>
                <w:rFonts w:hint="eastAsia"/>
              </w:rPr>
              <w:t>21CA002270004</w:t>
            </w:r>
          </w:p>
        </w:tc>
        <w:tc>
          <w:tcPr>
            <w:tcW w:w="1559" w:type="dxa"/>
          </w:tcPr>
          <w:p w14:paraId="703C7568" w14:textId="77777777" w:rsidR="00F71B0F" w:rsidRDefault="00F71B0F" w:rsidP="009D72D5">
            <w:r>
              <w:rPr>
                <w:rFonts w:hint="eastAsia"/>
              </w:rPr>
              <w:t>2021.12.13</w:t>
            </w:r>
          </w:p>
        </w:tc>
      </w:tr>
      <w:tr w:rsidR="00F71B0F" w14:paraId="3C8CEB9D" w14:textId="77777777" w:rsidTr="009D72D5">
        <w:trPr>
          <w:trHeight w:val="337"/>
        </w:trPr>
        <w:tc>
          <w:tcPr>
            <w:tcW w:w="1668" w:type="dxa"/>
            <w:vMerge/>
          </w:tcPr>
          <w:p w14:paraId="3D01F086" w14:textId="77777777" w:rsidR="00F71B0F" w:rsidRDefault="00F71B0F" w:rsidP="009D72D5"/>
        </w:tc>
        <w:tc>
          <w:tcPr>
            <w:tcW w:w="1559" w:type="dxa"/>
            <w:gridSpan w:val="2"/>
          </w:tcPr>
          <w:p w14:paraId="0E750951" w14:textId="77777777" w:rsidR="00F71B0F" w:rsidRDefault="00F71B0F" w:rsidP="009D72D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AF32A97" w14:textId="77777777" w:rsidR="00F71B0F" w:rsidRDefault="00F71B0F" w:rsidP="009D72D5"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 w14:paraId="1DB5A53F" w14:textId="77777777" w:rsidR="00F71B0F" w:rsidRDefault="00F71B0F" w:rsidP="009D72D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C9112D0" w14:textId="77777777" w:rsidR="00F71B0F" w:rsidRDefault="00F71B0F" w:rsidP="009D72D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48BA6DB" w14:textId="77777777" w:rsidR="00F71B0F" w:rsidRDefault="00F71B0F" w:rsidP="009D72D5">
            <w:pPr>
              <w:rPr>
                <w:color w:val="FF0000"/>
              </w:rPr>
            </w:pPr>
          </w:p>
        </w:tc>
      </w:tr>
      <w:tr w:rsidR="00F71B0F" w14:paraId="03B020F7" w14:textId="77777777" w:rsidTr="009D72D5">
        <w:trPr>
          <w:trHeight w:val="3115"/>
        </w:trPr>
        <w:tc>
          <w:tcPr>
            <w:tcW w:w="10314" w:type="dxa"/>
            <w:gridSpan w:val="9"/>
          </w:tcPr>
          <w:p w14:paraId="0537A787" w14:textId="77777777" w:rsidR="00F71B0F" w:rsidRDefault="00F71B0F" w:rsidP="009D72D5">
            <w:r>
              <w:rPr>
                <w:rFonts w:hint="eastAsia"/>
              </w:rPr>
              <w:t>计量验证记录</w:t>
            </w:r>
          </w:p>
          <w:p w14:paraId="43229014" w14:textId="77777777" w:rsidR="00F71B0F" w:rsidRDefault="00F71B0F" w:rsidP="009D72D5">
            <w:r>
              <w:rPr>
                <w:rFonts w:hint="eastAsia"/>
              </w:rPr>
              <w:t xml:space="preserve"> 1. </w:t>
            </w:r>
            <w:r>
              <w:rPr>
                <w:rFonts w:hint="eastAsia"/>
              </w:rPr>
              <w:t>采用准确度比较法</w:t>
            </w:r>
          </w:p>
          <w:p w14:paraId="1FFE2549" w14:textId="77777777" w:rsidR="00F71B0F" w:rsidRDefault="00F71B0F" w:rsidP="009D72D5">
            <w:pPr>
              <w:ind w:firstLineChars="300" w:firstLine="630"/>
              <w:rPr>
                <w:rFonts w:cs="宋体"/>
              </w:rPr>
            </w:pPr>
            <w:r>
              <w:rPr>
                <w:rFonts w:hint="eastAsia"/>
              </w:rPr>
              <w:t>测量过程的允许误差为：</w:t>
            </w:r>
            <w:r>
              <w:rPr>
                <w:rFonts w:cs="宋体" w:hint="eastAsia"/>
              </w:rPr>
              <w:t>△允＝±</w:t>
            </w:r>
            <w:r>
              <w:rPr>
                <w:rFonts w:cs="宋体" w:hint="eastAsia"/>
              </w:rPr>
              <w:t xml:space="preserve">0.023% </w:t>
            </w:r>
            <w:r>
              <w:rPr>
                <w:rFonts w:cs="宋体" w:hint="eastAsia"/>
              </w:rPr>
              <w:t>；</w:t>
            </w:r>
            <w:r>
              <w:rPr>
                <w:rFonts w:cs="宋体" w:hint="eastAsia"/>
              </w:rPr>
              <w:t xml:space="preserve">  </w:t>
            </w:r>
          </w:p>
          <w:p w14:paraId="73E92913" w14:textId="77777777" w:rsidR="00F71B0F" w:rsidRDefault="00F71B0F" w:rsidP="009D72D5">
            <w:pPr>
              <w:ind w:firstLineChars="300" w:firstLine="630"/>
            </w:pPr>
            <w:r>
              <w:rPr>
                <w:rFonts w:cs="宋体" w:hint="eastAsia"/>
              </w:rPr>
              <w:t>测量设备最大允差：</w:t>
            </w:r>
            <w:r>
              <w:rPr>
                <w:rFonts w:hint="eastAsia"/>
              </w:rPr>
              <w:t>MPEV</w:t>
            </w:r>
            <w:r>
              <w:rPr>
                <w:rFonts w:cs="宋体" w:hint="eastAsia"/>
                <w:vertAlign w:val="subscript"/>
              </w:rPr>
              <w:t xml:space="preserve"> </w:t>
            </w:r>
            <w:r>
              <w:rPr>
                <w:rFonts w:cs="宋体" w:hint="eastAsia"/>
              </w:rPr>
              <w:t>＝±</w:t>
            </w:r>
            <w:r>
              <w:rPr>
                <w:rFonts w:hint="eastAsia"/>
              </w:rPr>
              <w:t xml:space="preserve"> 0.002%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   0.002% </w:t>
            </w:r>
            <w:r>
              <w:rPr>
                <w:rFonts w:hint="eastAsia"/>
              </w:rPr>
              <w:t>＜</w:t>
            </w:r>
            <w:r>
              <w:rPr>
                <w:rFonts w:cs="宋体" w:hint="eastAsia"/>
              </w:rPr>
              <w:t xml:space="preserve">0.023%   </w:t>
            </w:r>
          </w:p>
          <w:p w14:paraId="52D9A9A6" w14:textId="77777777" w:rsidR="00F71B0F" w:rsidRDefault="00F71B0F" w:rsidP="009D72D5">
            <w:pPr>
              <w:ind w:left="2310" w:hangingChars="1100" w:hanging="231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szCs w:val="21"/>
              </w:rPr>
              <w:t>测量范围：</w:t>
            </w:r>
            <w:r>
              <w:rPr>
                <w:rFonts w:hint="eastAsia"/>
              </w:rPr>
              <w:t>直读光谱仪</w:t>
            </w:r>
            <w:r>
              <w:rPr>
                <w:rFonts w:cs="宋体" w:hint="eastAsia"/>
              </w:rPr>
              <w:t>C</w:t>
            </w:r>
            <w:r>
              <w:rPr>
                <w:rFonts w:cs="宋体" w:hint="eastAsia"/>
              </w:rPr>
              <w:t>含量检测范围（</w:t>
            </w:r>
            <w:r>
              <w:rPr>
                <w:rFonts w:cs="宋体" w:hint="eastAsia"/>
              </w:rPr>
              <w:t>0-4%</w:t>
            </w:r>
            <w:r>
              <w:rPr>
                <w:rFonts w:cs="宋体" w:hint="eastAsia"/>
              </w:rPr>
              <w:t>）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szCs w:val="21"/>
              </w:rPr>
              <w:t>H13</w:t>
            </w:r>
            <w:r>
              <w:rPr>
                <w:rFonts w:hint="eastAsia"/>
              </w:rPr>
              <w:t>热作磨具钢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含量检测范围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0.335%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0.405%</w:t>
            </w:r>
            <w:r>
              <w:rPr>
                <w:rFonts w:cs="宋体" w:hint="eastAsia"/>
              </w:rPr>
              <w:t>）</w:t>
            </w:r>
            <w:r>
              <w:rPr>
                <w:rFonts w:hint="eastAsia"/>
                <w:szCs w:val="21"/>
              </w:rPr>
              <w:t>的要求。</w:t>
            </w:r>
          </w:p>
          <w:p w14:paraId="034E26F1" w14:textId="77777777" w:rsidR="00F71B0F" w:rsidRDefault="00F71B0F" w:rsidP="009D72D5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测量设备直读光谱仪满足H13</w:t>
            </w:r>
            <w:r>
              <w:rPr>
                <w:rFonts w:hint="eastAsia"/>
              </w:rPr>
              <w:t>热作磨具钢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含量检测测量过程要求</w:t>
            </w:r>
          </w:p>
          <w:p w14:paraId="683892A9" w14:textId="77777777" w:rsidR="00F71B0F" w:rsidRDefault="00F71B0F" w:rsidP="009D72D5"/>
          <w:p w14:paraId="5D5F568E" w14:textId="6F2CFA6E" w:rsidR="00F71B0F" w:rsidRDefault="00F71B0F" w:rsidP="009D72D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D886B6A" w14:textId="2B903B0F" w:rsidR="00F71B0F" w:rsidRDefault="00D11719" w:rsidP="009D72D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7C326B4" wp14:editId="3705C4D5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64135</wp:posOffset>
                  </wp:positionV>
                  <wp:extent cx="690880" cy="3041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8D9593" w14:textId="6CDD7E23" w:rsidR="00F71B0F" w:rsidRDefault="00F71B0F" w:rsidP="009D72D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</w:t>
            </w:r>
            <w:r w:rsidR="00D11719">
              <w:t xml:space="preserve">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0396B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71B0F" w14:paraId="02A091C4" w14:textId="77777777" w:rsidTr="009D72D5">
        <w:trPr>
          <w:trHeight w:val="56"/>
        </w:trPr>
        <w:tc>
          <w:tcPr>
            <w:tcW w:w="10314" w:type="dxa"/>
            <w:gridSpan w:val="9"/>
          </w:tcPr>
          <w:p w14:paraId="16ED612D" w14:textId="77777777" w:rsidR="00F71B0F" w:rsidRDefault="00F71B0F" w:rsidP="009D72D5">
            <w:r>
              <w:rPr>
                <w:rFonts w:hint="eastAsia"/>
              </w:rPr>
              <w:t>认证审核记录：</w:t>
            </w:r>
          </w:p>
          <w:p w14:paraId="2BB5ACBA" w14:textId="77777777" w:rsidR="00F71B0F" w:rsidRDefault="00F71B0F" w:rsidP="00F71B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73B029F1" w14:textId="77777777" w:rsidR="00F71B0F" w:rsidRDefault="00F71B0F" w:rsidP="00F71B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4846029A" w14:textId="77777777" w:rsidR="00F71B0F" w:rsidRDefault="00F71B0F" w:rsidP="00F71B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40DEB81E" w14:textId="77777777" w:rsidR="00F71B0F" w:rsidRDefault="00F71B0F" w:rsidP="00F71B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</w:p>
          <w:p w14:paraId="3B4A3F80" w14:textId="77777777" w:rsidR="00F71B0F" w:rsidRDefault="00F71B0F" w:rsidP="00F71B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2A72DADB" w14:textId="77777777" w:rsidR="00F71B0F" w:rsidRDefault="00F71B0F" w:rsidP="009D72D5"/>
          <w:p w14:paraId="1342D6BB" w14:textId="77777777" w:rsidR="00F71B0F" w:rsidRDefault="00F71B0F" w:rsidP="009D72D5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114300" distR="114300" wp14:anchorId="6504B975" wp14:editId="014BB2A0">
                  <wp:extent cx="1191895" cy="348615"/>
                  <wp:effectExtent l="0" t="0" r="635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48F3E" w14:textId="7057BDD6" w:rsidR="00F71B0F" w:rsidRDefault="00D11719" w:rsidP="009D72D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305125B" wp14:editId="52A0DF15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158115</wp:posOffset>
                  </wp:positionV>
                  <wp:extent cx="798830" cy="45910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67DFB1" w14:textId="57EC6DBB" w:rsidR="00F71B0F" w:rsidRDefault="00F71B0F" w:rsidP="009D72D5"/>
          <w:p w14:paraId="10FD5C8D" w14:textId="2D09E9B6" w:rsidR="00F71B0F" w:rsidRDefault="00F71B0F" w:rsidP="009D72D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10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20 </w:t>
            </w:r>
            <w:r>
              <w:rPr>
                <w:rFonts w:hint="eastAsia"/>
                <w:szCs w:val="21"/>
              </w:rPr>
              <w:t>日</w:t>
            </w:r>
          </w:p>
          <w:p w14:paraId="62D43921" w14:textId="77777777" w:rsidR="00F71B0F" w:rsidRDefault="00F71B0F" w:rsidP="009D72D5">
            <w:pPr>
              <w:rPr>
                <w:szCs w:val="21"/>
              </w:rPr>
            </w:pPr>
          </w:p>
        </w:tc>
      </w:tr>
    </w:tbl>
    <w:p w14:paraId="4712CC5E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CA6E" w14:textId="77777777" w:rsidR="00E45C47" w:rsidRDefault="00E45C47">
      <w:r>
        <w:separator/>
      </w:r>
    </w:p>
  </w:endnote>
  <w:endnote w:type="continuationSeparator" w:id="0">
    <w:p w14:paraId="6C4B02F6" w14:textId="77777777" w:rsidR="00E45C47" w:rsidRDefault="00E4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645BCEF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C6DFE9B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3D4" w14:textId="77777777" w:rsidR="00E45C47" w:rsidRDefault="00E45C47">
      <w:r>
        <w:separator/>
      </w:r>
    </w:p>
  </w:footnote>
  <w:footnote w:type="continuationSeparator" w:id="0">
    <w:p w14:paraId="483F83EF" w14:textId="77777777" w:rsidR="00E45C47" w:rsidRDefault="00E4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B6C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0BF126A" wp14:editId="7D3242BF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5DF67A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C379C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82FD95A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C54830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6F372C" w14:textId="77777777" w:rsidR="007C0B19" w:rsidRDefault="00000000">
    <w:r>
      <w:pict w14:anchorId="4C70A32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85783267">
    <w:abstractNumId w:val="1"/>
  </w:num>
  <w:num w:numId="2" w16cid:durableId="26843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D2B"/>
    <w:rsid w:val="00033A48"/>
    <w:rsid w:val="003B1EA8"/>
    <w:rsid w:val="00C0396B"/>
    <w:rsid w:val="00D11719"/>
    <w:rsid w:val="00E45C47"/>
    <w:rsid w:val="00E97D2B"/>
    <w:rsid w:val="00F71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218337"/>
  <w15:docId w15:val="{41C3F333-3F46-4015-ACE0-368D70CF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cp:lastPrinted>2017-02-16T05:50:00Z</cp:lastPrinted>
  <dcterms:created xsi:type="dcterms:W3CDTF">2015-10-14T00:38:00Z</dcterms:created>
  <dcterms:modified xsi:type="dcterms:W3CDTF">2022-10-22T09:09:00Z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