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B33D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27B22" w14:paraId="711F0DF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5FBFD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F2AD04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东营市睿铭商贸有限公司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8840B5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CB46F4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1117-2022-Q</w:t>
            </w:r>
            <w:bookmarkEnd w:id="1"/>
          </w:p>
        </w:tc>
      </w:tr>
      <w:tr w:rsidR="00327B22" w14:paraId="0AC29ED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F6724D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2FCB51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山东省东营市东营区千佛山路17号万海金地大厦A座501室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3BC895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2EE128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韩喻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24A380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4548D6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27B22" w14:paraId="4091B4C4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754447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6D3896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C4C390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333680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62AA2C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CB32B5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27B22" w14:paraId="7C23BCB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0D0A41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F33B483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山东省东营市东营区千佛山路17号万海金地大厦A座501室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DA0DB3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F0757D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张元龙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7C3065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FD7FD7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18678628617</w:t>
            </w:r>
            <w:bookmarkEnd w:id="6"/>
          </w:p>
        </w:tc>
      </w:tr>
      <w:tr w:rsidR="00327B22" w14:paraId="3D3BC76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20B5CF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8FA819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D4B56F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E5497B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E4D2F6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22194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18678628617</w:t>
            </w:r>
            <w:bookmarkEnd w:id="7"/>
          </w:p>
        </w:tc>
      </w:tr>
      <w:tr w:rsidR="00327B22" w14:paraId="5E0B9C5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95D43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9F884C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27B22" w14:paraId="6AE976D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E7996B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997AD8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27B22" w14:paraId="1CCAE36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9815C5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2C14D9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（资质范围内）预包装食品、办公室用品的销售，物业管理</w:t>
            </w:r>
            <w:bookmarkEnd w:id="11"/>
          </w:p>
        </w:tc>
      </w:tr>
      <w:tr w:rsidR="00327B22" w14:paraId="10D9438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E83248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81C889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9B1AC6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02FBC4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256563E" w14:textId="5B854FB0" w:rsidR="0052442F" w:rsidRDefault="0029615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353764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91E7773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29.07.07;29.07.09;29.12.00;35.15.00</w:t>
            </w:r>
            <w:bookmarkEnd w:id="13"/>
          </w:p>
        </w:tc>
      </w:tr>
      <w:tr w:rsidR="00327B22" w14:paraId="0A766B5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9FF85B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AB91C10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27B22" w14:paraId="633BA0E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C0137D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5C8B66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00B8D21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631E56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27B22" w14:paraId="11EEA6F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1978B2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DC1AEC8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A5B0C2A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27B22" w14:paraId="1F53680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B887C7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E1CC60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0E6466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D28807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5D4356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911D1A1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BA3CC6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5E6619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23BB31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751E77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C28F0C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9AAFA5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327B22" w14:paraId="40035A01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DC993E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93BDED6" w14:textId="4ACCDDB2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296155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28E06A0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450171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4F92759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0B61073" w14:textId="1B67926F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296155">
              <w:rPr>
                <w:rFonts w:ascii="宋体" w:hAnsi="宋体" w:cs="宋体" w:hint="eastAsia"/>
                <w:bCs/>
                <w:sz w:val="24"/>
              </w:rPr>
              <w:t>无库房，但有少量产品需要临时周转，已沟通</w:t>
            </w:r>
          </w:p>
          <w:p w14:paraId="23A1E984" w14:textId="3270DF23" w:rsidR="0052442F" w:rsidRDefault="00000000">
            <w:pPr>
              <w:rPr>
                <w:rFonts w:ascii="宋体" w:hAnsi="宋体" w:cs="宋体" w:hint="eastAsia"/>
                <w:bCs/>
                <w:sz w:val="24"/>
              </w:rPr>
            </w:pPr>
          </w:p>
          <w:p w14:paraId="1588295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3A6FE3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874723B" w14:textId="40EF830F" w:rsidR="0052442F" w:rsidRDefault="00296155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064F15E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307276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47FDCB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842E55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9662A47" w14:textId="55AE323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296155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3F70CB8C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53D86F5" w14:textId="2ED2BC58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296155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296155">
              <w:rPr>
                <w:rFonts w:ascii="宋体" w:hAnsi="宋体" w:cs="宋体"/>
                <w:bCs/>
                <w:sz w:val="24"/>
              </w:rPr>
              <w:t xml:space="preserve">  2022.10.17</w:t>
            </w:r>
          </w:p>
          <w:p w14:paraId="046F61B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27B22" w14:paraId="612B0EF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BA0B3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F17E4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296B7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3B0F4A7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54A8B32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6EE165E" w14:textId="6FC7F69B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296155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296155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56DCF242" w14:textId="5C2A029B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296155">
              <w:rPr>
                <w:rFonts w:hint="eastAsia"/>
                <w:bCs/>
                <w:sz w:val="24"/>
              </w:rPr>
              <w:t>G</w:t>
            </w:r>
            <w:r w:rsidR="00296155">
              <w:rPr>
                <w:bCs/>
                <w:sz w:val="24"/>
              </w:rPr>
              <w:t>B/T19001-2016    7.3</w:t>
            </w:r>
            <w:r w:rsidR="00296155">
              <w:rPr>
                <w:rFonts w:hint="eastAsia"/>
                <w:bCs/>
                <w:sz w:val="24"/>
              </w:rPr>
              <w:t>条款</w:t>
            </w:r>
          </w:p>
          <w:p w14:paraId="7546AD35" w14:textId="3061DC10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296155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36FC54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1F0653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E69190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00F1CDAE" w14:textId="4AE70704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296155">
              <w:rPr>
                <w:rFonts w:ascii="宋体" w:hAnsi="宋体" w:hint="eastAsia"/>
                <w:sz w:val="24"/>
              </w:rPr>
              <w:t>无</w:t>
            </w:r>
          </w:p>
          <w:p w14:paraId="576C3F2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EBFF58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53AA44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5BD94E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50662F3" w14:textId="0F76A50A" w:rsidR="0052442F" w:rsidRDefault="00296155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310EAF8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B700703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3C9D07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04E241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0CA6FAD" w14:textId="2182B410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96155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296155">
              <w:rPr>
                <w:rFonts w:ascii="宋体" w:hAnsi="宋体" w:cs="宋体"/>
                <w:bCs/>
                <w:sz w:val="24"/>
              </w:rPr>
              <w:t xml:space="preserve">   2022.10.18</w:t>
            </w:r>
          </w:p>
        </w:tc>
      </w:tr>
      <w:tr w:rsidR="00327B22" w14:paraId="739D81B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BEA391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27B22" w14:paraId="720F2AB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C856F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601C9B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DA37D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4097E1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B37BA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40B36A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D3D21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D45991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27B22" w14:paraId="480EE85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AE5ED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E70DF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27B22" w14:paraId="50AA6F3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EF4FD8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7AF9B7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6EBA8F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9BD5D2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27B22" w14:paraId="76C3C5E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5795B9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BBC463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0DE7DF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292C88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4243A3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CDB036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91ECE6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DE1178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F50E5F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D9336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3B0232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7417A5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5FE45AD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27B22" w14:paraId="70F5CE0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F8D0B4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27B22" w14:paraId="4938D9E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EE91D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B5E3C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95042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70D0B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A791A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302BF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8B26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448001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27B22" w14:paraId="41B8380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50B97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8B7796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27B22" w14:paraId="7C54538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34980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5CB6F6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87C7D3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ADC311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27B22" w14:paraId="5ACB27F6" w14:textId="77777777">
        <w:trPr>
          <w:trHeight w:val="578"/>
          <w:jc w:val="center"/>
        </w:trPr>
        <w:tc>
          <w:tcPr>
            <w:tcW w:w="1381" w:type="dxa"/>
          </w:tcPr>
          <w:p w14:paraId="4A16A01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108780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CF1B76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015C4D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E2DE89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241ADD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CB6302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461FA0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DC07D7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C99D8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52029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DDFA14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73B58D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27B22" w14:paraId="3B5E7FA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EC8E0A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27B22" w14:paraId="3B8922A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35399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93F7A6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346A4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816CF0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E116C2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D6FFE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C7E5E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F4771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27B22" w14:paraId="6DA57F7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702C8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0CE83D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27B22" w14:paraId="4605E28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117CB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8E019E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84F6CB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A0AA91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27B22" w14:paraId="588AA4B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AD077A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A8A883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F97DA3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F9BCAC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6BED06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14D6A9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1FEE9A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B56EB2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08959E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04AE3D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413585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52FF18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B5149D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9DE7BCA" w14:textId="77777777" w:rsidR="0052442F" w:rsidRDefault="00000000">
      <w:pPr>
        <w:pStyle w:val="a0"/>
        <w:ind w:firstLine="480"/>
        <w:rPr>
          <w:bCs/>
          <w:sz w:val="24"/>
        </w:rPr>
      </w:pPr>
    </w:p>
    <w:p w14:paraId="473FD6C3" w14:textId="77777777" w:rsidR="0052442F" w:rsidRDefault="00000000">
      <w:pPr>
        <w:pStyle w:val="a0"/>
        <w:ind w:firstLine="480"/>
        <w:rPr>
          <w:bCs/>
          <w:sz w:val="24"/>
        </w:rPr>
      </w:pPr>
    </w:p>
    <w:p w14:paraId="771EE3A2" w14:textId="77777777" w:rsidR="0052442F" w:rsidRDefault="00000000">
      <w:pPr>
        <w:pStyle w:val="a0"/>
        <w:ind w:firstLine="480"/>
        <w:rPr>
          <w:bCs/>
          <w:sz w:val="24"/>
        </w:rPr>
      </w:pPr>
    </w:p>
    <w:p w14:paraId="770FB429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8D2B" w14:textId="77777777" w:rsidR="00B13535" w:rsidRDefault="00B13535">
      <w:r>
        <w:separator/>
      </w:r>
    </w:p>
  </w:endnote>
  <w:endnote w:type="continuationSeparator" w:id="0">
    <w:p w14:paraId="3E0FA344" w14:textId="77777777" w:rsidR="00B13535" w:rsidRDefault="00B1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6C4C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A6C9" w14:textId="77777777" w:rsidR="00B13535" w:rsidRDefault="00B13535">
      <w:r>
        <w:separator/>
      </w:r>
    </w:p>
  </w:footnote>
  <w:footnote w:type="continuationSeparator" w:id="0">
    <w:p w14:paraId="11BD7702" w14:textId="77777777" w:rsidR="00B13535" w:rsidRDefault="00B1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6CD8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BF498F3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8F5E8C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4F53CB3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CEF5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19C6D23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B22"/>
    <w:rsid w:val="00296155"/>
    <w:rsid w:val="00327B22"/>
    <w:rsid w:val="00B13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D7CD2C"/>
  <w15:docId w15:val="{AADD22E7-5CF6-4369-B16A-70EF437A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393</Words>
  <Characters>2241</Characters>
  <Application>Microsoft Office Word</Application>
  <DocSecurity>0</DocSecurity>
  <Lines>18</Lines>
  <Paragraphs>5</Paragraphs>
  <ScaleCrop>false</ScaleCrop>
  <Company>微软中国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2022-10-18T14:07:00Z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