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重庆弘亚床上用品有限公司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1016-2021-E-2022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重庆市九龙坡区含谷镇建新村六社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屈学斌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重庆市江津区白沙镇丰茂工业园区风墅1号23栋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15178823041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15178823041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29.08.01;29.08.09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经营地址变更：</w:t>
            </w:r>
            <w:r>
              <w:rPr>
                <w:rFonts w:hint="eastAsia"/>
                <w:highlight w:val="none"/>
                <w:lang w:val="en-US"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重庆市北碚区歇马镇永远村西溪桥头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变更为</w:t>
            </w:r>
            <w:r>
              <w:rPr>
                <w:rFonts w:asciiTheme="minorEastAsia" w:hAnsiTheme="minorEastAsia" w:eastAsiaTheme="minorEastAsia"/>
                <w:sz w:val="20"/>
                <w:highlight w:val="none"/>
              </w:rPr>
              <w:t>重庆市江津区白沙镇丰茂工业园区风墅1号23栋</w:t>
            </w: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</w:t>
            </w:r>
            <w:r>
              <w:rPr>
                <w:rFonts w:hint="eastAsia" w:ascii="宋体" w:hAnsi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部、</w:t>
            </w:r>
            <w:r>
              <w:rPr>
                <w:rFonts w:hint="eastAsia" w:ascii="宋体" w:hAnsi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销售</w:t>
            </w: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EMS:4.1、4.2、4.3、4.4、5.2、5.3、6.1、6.2、7.1、7.</w:t>
            </w:r>
            <w:r>
              <w:rPr>
                <w:rFonts w:hint="eastAsia" w:ascii="宋体" w:hAnsi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、8.1、8.2、9.1、9.2、9.3、10.2、10.2、10.3;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 xml:space="preserve">GB/T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001-20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</w:rPr>
              <w:t xml:space="preserve"> idt 14001:2015标准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6.1.2a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关注销售过程环境因素识别，办公区域及库房的应急管理等。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2050" o:spt="75" alt="6f6c635d400c29486ef2a72372c844e" type="#_x0000_t75" style="position:absolute;left:0pt;margin-left:102.1pt;margin-top:10.5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2022年10月18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6AC01B93"/>
    <w:rsid w:val="7FFD1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1732</Words>
  <Characters>1837</Characters>
  <Lines>16</Lines>
  <Paragraphs>4</Paragraphs>
  <TotalTime>1</TotalTime>
  <ScaleCrop>false</ScaleCrop>
  <LinksUpToDate>false</LinksUpToDate>
  <CharactersWithSpaces>2344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2022-10-18T05:50:51Z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