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0033-2018-2022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中国石化扬子石油化工有限公司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塑料厂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科里奥利质量流量计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14116985/3142998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CMF400/2700R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静态容积法水流量标准装置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扬子石油化工有限公司计量检定站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2022年4月7日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塑料厂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工业铂电阻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TT-4001-26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Pt100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±0.5℃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二等标准铂电阻温度计03356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扬子石油化工有限公司计量检定站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2022年3月30日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橡胶厂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旋进流量计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SJ210726004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Sa80t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标准表法流量标准装置（气体）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±0.25%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扬子石油化工有限公司计量中心站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2022年1月19日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橡胶厂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234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B0026826DJ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TCS-60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2022年09月13日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橡胶厂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定量包装秤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06021X-CXP-IA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LCS-30-DL/35kg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非自动衡器检定装置M1级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南京市计量监测院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2022年10月14日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贮运厂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硫化氢气体检测仪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3008345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GQ-CE8900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±2umol/mol或±10%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氮中硫化氢气体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±2%（k=2）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扬子石油化工有限公司计量检定站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2022年3月11日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贮运厂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涡街流量计</w:t>
            </w:r>
          </w:p>
        </w:tc>
        <w:tc>
          <w:tcPr>
            <w:tcW w:w="1234" w:type="dxa"/>
          </w:tcPr>
          <w:p>
            <w:pPr>
              <w:jc w:val="center"/>
              <w:rPr>
                <w:i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06016623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8800DF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静态容积法水流量标准装置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扬子石油化工有限公司计量检定站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2022年4月16日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炼油厂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电子汽车衡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04228185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CS-60/60t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非自动衡器检定装置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bscript"/>
              </w:rPr>
              <w:t>1-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bscript"/>
              </w:rPr>
              <w:t>12</w:t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2022年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热电厂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371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精密压力表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扬子石油化工有限公司计量检定站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2022年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热电厂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三相四线智能电能表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201606010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TZ1339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有功：0</w:t>
            </w:r>
            <w:r>
              <w:rPr>
                <w:sz w:val="18"/>
                <w:szCs w:val="18"/>
              </w:rPr>
              <w:t>.5S级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无功</w:t>
            </w:r>
            <w:r>
              <w:rPr>
                <w:rFonts w:hint="eastAsia"/>
                <w:sz w:val="18"/>
                <w:szCs w:val="18"/>
              </w:rPr>
              <w:t>：2</w:t>
            </w:r>
            <w:r>
              <w:rPr>
                <w:sz w:val="18"/>
                <w:szCs w:val="18"/>
              </w:rPr>
              <w:t>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三相电能表检定装置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扬子石油化工公司电能检定站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021年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5日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水厂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电磁流量计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22200247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PTIFUX4000F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静态容积法水流量标准装置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=0.05%(k=2)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022年</w:t>
            </w:r>
            <w:r>
              <w:rPr>
                <w:rFonts w:hint="eastAsia"/>
                <w:sz w:val="18"/>
                <w:szCs w:val="18"/>
              </w:rPr>
              <w:t>8月1</w:t>
            </w:r>
            <w:r>
              <w:rPr>
                <w:sz w:val="18"/>
                <w:szCs w:val="18"/>
              </w:rPr>
              <w:t>2日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default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质量管理中心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紫外可见分光光度计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GX-4302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EVO300LC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IY级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紫外可见分光光度计检定装置波长：U=(0.1-0.5)mm(k=2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022年</w:t>
            </w:r>
            <w:r>
              <w:rPr>
                <w:rFonts w:hint="eastAsia"/>
                <w:sz w:val="18"/>
                <w:szCs w:val="18"/>
              </w:rPr>
              <w:t>8月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公司已制定《计量确认管理程序》、《外部供方管理程序》，《测量设备溯源管理程序》，公司建最高计量标准13项，测量设备由计量中心负责溯源。</w:t>
            </w:r>
            <w:r>
              <w:rPr>
                <w:rFonts w:hint="eastAsia" w:ascii="宋体" w:hAnsi="宋体"/>
                <w:szCs w:val="21"/>
              </w:rPr>
              <w:t>查该公司各部门测量设备台帐，测量设备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除自检外，</w:t>
            </w:r>
            <w:r>
              <w:rPr>
                <w:rFonts w:hint="eastAsia" w:ascii="宋体" w:hAnsi="宋体"/>
                <w:szCs w:val="21"/>
              </w:rPr>
              <w:t>送江苏省计量科学研究院和</w:t>
            </w:r>
            <w:r>
              <w:rPr>
                <w:rFonts w:hint="eastAsia" w:ascii="宋体" w:hAnsi="宋体" w:eastAsia="宋体"/>
                <w:bCs/>
                <w:szCs w:val="21"/>
              </w:rPr>
              <w:t>南京市计量监督检测院</w:t>
            </w:r>
            <w:r>
              <w:rPr>
                <w:rFonts w:hint="eastAsia" w:ascii="宋体" w:hAnsi="宋体"/>
                <w:szCs w:val="21"/>
              </w:rPr>
              <w:t>检定/校准，随机抽查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12台</w:t>
            </w:r>
            <w:r>
              <w:rPr>
                <w:rFonts w:hint="eastAsia" w:ascii="宋体" w:hAnsi="宋体"/>
                <w:szCs w:val="21"/>
              </w:rPr>
              <w:t>台测量设备，均按照中国石化扬子石油化工有限公司计量中心的要求，按周期送检，检定证书、设备台帐、设备的实物信息一致，且都在有效期内，测量设备量值溯源真实有效，符合规定要求。</w:t>
            </w:r>
          </w:p>
          <w:p>
            <w:pPr>
              <w:widowControl/>
              <w:jc w:val="left"/>
              <w:rPr>
                <w:color w:val="0000FF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621665</wp:posOffset>
                  </wp:positionV>
                  <wp:extent cx="572135" cy="382270"/>
                  <wp:effectExtent l="0" t="0" r="12065" b="11430"/>
                  <wp:wrapNone/>
                  <wp:docPr id="7" name="图片 1" descr="C:\Users\ADMINI~1\AppData\Local\Temp\WeChat Files\4171deeb775dea539583084ad5ff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\Users\ADMINI~1\AppData\Local\Temp\WeChat Files\4171deeb775dea539583084ad5ff998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1505585" cy="742950"/>
                  <wp:effectExtent l="0" t="0" r="5715" b="6350"/>
                  <wp:docPr id="4" name="图片 4" descr="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703580" cy="527685"/>
                  <wp:effectExtent l="0" t="0" r="0" b="0"/>
                  <wp:docPr id="6" name="图片 1" descr="120e84797374465f20db1091e7afd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120e84797374465f20db1091e7afd2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1524635" cy="997585"/>
                  <wp:effectExtent l="0" t="0" r="12065" b="5715"/>
                  <wp:docPr id="3" name="图片 3" descr="刘晓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刘晓云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635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09.75pt;margin-top:6pt;height:20.6pt;width:215.85pt;z-index:251659264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3Vzri9cAAAAK&#10;AQAADwAAAAAAAAABACAAAAAiAAAAZHJzL2Rvd25yZXYueG1sUEsBAhQAFAAAAAgAh07iQGc95J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13335" t="9525" r="11430" b="9525"/>
              <wp:wrapNone/>
              <wp:docPr id="1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26.05pt;z-index:251660288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SdJ&#10;4dQAAAAGAQAADwAAAAAAAAABACAAAAAiAAAAZHJzL2Rvd25yZXYueG1sUEsBAhQAFAAAAAgAh07i&#10;QDprR67tAQAAuAMAAA4AAAAAAAAAAQAgAAAAIwEAAGRycy9lMm9Eb2MueG1sUEsFBgAAAAAGAAYA&#10;WQEAAII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mOGEyNDA5MDU1YjY2NWI2MWY0ZTZjMGRmNjJkNWQifQ=="/>
  </w:docVars>
  <w:rsids>
    <w:rsidRoot w:val="000B757C"/>
    <w:rsid w:val="000B757C"/>
    <w:rsid w:val="001B15C2"/>
    <w:rsid w:val="001C6D55"/>
    <w:rsid w:val="004C37F1"/>
    <w:rsid w:val="005E13EF"/>
    <w:rsid w:val="008A02C8"/>
    <w:rsid w:val="00981FB8"/>
    <w:rsid w:val="00AB36EE"/>
    <w:rsid w:val="00E10881"/>
    <w:rsid w:val="0F987413"/>
    <w:rsid w:val="171B6185"/>
    <w:rsid w:val="1EDC6BE9"/>
    <w:rsid w:val="7054130A"/>
    <w:rsid w:val="742C51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199</Words>
  <Characters>1140</Characters>
  <Lines>9</Lines>
  <Paragraphs>2</Paragraphs>
  <TotalTime>1</TotalTime>
  <ScaleCrop>false</ScaleCrop>
  <LinksUpToDate>false</LinksUpToDate>
  <CharactersWithSpaces>1337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2022-11-17T09:55:00Z</dcterms:created>
  <dc:creator>alexander chang</dc:creator>
  <cp:lastModifiedBy>白鹭</cp:lastModifiedBy>
  <dcterms:modified xsi:type="dcterms:W3CDTF">2022-11-23T07:59:15Z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DE524D4B57484FDFA3967F8684404250</vt:lpwstr>
  </property>
</Properties>
</file>