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0643-2020-QEOF-2022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杭州三合水产养殖场</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O:ISC-O-2020-0722,E:ISC-E-2020-0785,Q:ISC-Q-2020-1191,F:197FSMS2000038</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91330110699813717P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O:有CNAS标志,E:有CNAS标志,Q:有CNAS标志,F:无CNAS标志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O:15,E:15,Q:15,F:15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杭州三合水产养殖场</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O：冷冻水产品、鲜活水产品的销售所涉及的相关职业健康安全管理活动</w:t>
            </w:r>
          </w:p>
          <w:p>
            <w:pPr>
              <w:snapToGrid w:val="0"/>
              <w:spacing w:line="0" w:lineRule="atLeast"/>
              <w:jc w:val="left"/>
              <w:rPr>
                <w:sz w:val="22"/>
                <w:szCs w:val="22"/>
              </w:rPr>
            </w:pPr>
            <w:r>
              <w:rPr>
                <w:sz w:val="22"/>
                <w:szCs w:val="22"/>
              </w:rPr>
              <w:t>E：冷冻水产品、鲜活水产品的销售所涉及的相关环境管理活动</w:t>
            </w:r>
          </w:p>
          <w:p>
            <w:pPr>
              <w:snapToGrid w:val="0"/>
              <w:spacing w:line="0" w:lineRule="atLeast"/>
              <w:jc w:val="left"/>
              <w:rPr>
                <w:sz w:val="22"/>
                <w:szCs w:val="22"/>
              </w:rPr>
            </w:pPr>
            <w:r>
              <w:rPr>
                <w:sz w:val="22"/>
                <w:szCs w:val="22"/>
              </w:rPr>
              <w:t>Q：冷冻水产品、鲜活水产品的销售</w:t>
            </w:r>
          </w:p>
          <w:p>
            <w:pPr>
              <w:snapToGrid w:val="0"/>
              <w:spacing w:line="0" w:lineRule="atLeast"/>
              <w:jc w:val="left"/>
              <w:rPr>
                <w:sz w:val="22"/>
                <w:szCs w:val="22"/>
              </w:rPr>
            </w:pPr>
            <w:r>
              <w:rPr>
                <w:sz w:val="22"/>
                <w:szCs w:val="22"/>
              </w:rPr>
              <w:t>F：位于浙江省杭州市余杭区良渚街道新港村杭州三合水产养殖场分拣中心的冷冻水产品、鲜活水产品的销售</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浙江省杭州市余杭区良渚街道新港村</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浙江省杭州市余杭区良渚街道新港村</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杭州三合水产养殖场</w:t>
      </w:r>
      <w:bookmarkEnd w:id="23"/>
      <w:r>
        <w:rPr>
          <w:rFonts w:hint="eastAsia"/>
          <w:b/>
          <w:color w:val="000000" w:themeColor="text1"/>
          <w:sz w:val="22"/>
          <w:szCs w:val="22"/>
        </w:rPr>
        <w:t>证书注册号：</w:t>
      </w:r>
      <w:bookmarkStart w:id="24" w:name="证书编号Add1"/>
      <w:r>
        <w:rPr>
          <w:b/>
          <w:color w:val="000000" w:themeColor="text1"/>
          <w:sz w:val="22"/>
          <w:szCs w:val="22"/>
        </w:rPr>
        <w:t>O:ISC-O-2020-0722,E:ISC-E-2020-0785,Q:ISC-Q-2020-1191,F:197FSMS2000038</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浙江省杭州市余杭区良渚街道新港村</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