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0158-2019-2022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3"/>
        <w:gridCol w:w="4819"/>
        <w:gridCol w:w="1843"/>
        <w:gridCol w:w="1085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南方智水科技有限公司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</w:t>
            </w:r>
            <w:r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质量中心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厉膑栋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4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widowControl/>
              <w:spacing w:line="360" w:lineRule="auto"/>
              <w:ind w:firstLine="420" w:firstLineChars="200"/>
              <w:jc w:val="left"/>
              <w:rPr>
                <w:rFonts w:ascii="宋体" w:hAnsi="宋体" w:cs="宋体"/>
                <w:kern w:val="0"/>
                <w:szCs w:val="21"/>
                <w:u w:val="single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查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生产中心使用的一台压力表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规格型号Y-100(0～1.6)MPa，出厂编号为2103F1455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）</w:t>
            </w:r>
            <w:r>
              <w:rPr>
                <w:rFonts w:hint="eastAsia" w:ascii="宋体" w:hAnsi="宋体" w:cs="宋体"/>
                <w:kern w:val="0"/>
                <w:szCs w:val="21"/>
              </w:rPr>
              <w:t>，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有</w:t>
            </w:r>
            <w:r>
              <w:rPr>
                <w:rFonts w:hint="eastAsia" w:ascii="宋体" w:hAnsi="宋体" w:cs="宋体"/>
                <w:kern w:val="0"/>
                <w:szCs w:val="21"/>
              </w:rPr>
              <w:t>校准证书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已</w:t>
            </w:r>
            <w:r>
              <w:rPr>
                <w:rFonts w:hint="eastAsia" w:ascii="宋体" w:hAnsi="宋体" w:cs="宋体"/>
                <w:kern w:val="0"/>
                <w:szCs w:val="21"/>
              </w:rPr>
              <w:t>列入测量设备台帐管理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未对校准机构（杭州市临平区质量计量监测中心）进行合格供方评价</w:t>
            </w:r>
            <w:r>
              <w:rPr>
                <w:rFonts w:hint="eastAsia" w:ascii="宋体" w:hAnsi="宋体" w:cs="宋体"/>
                <w:kern w:val="0"/>
                <w:szCs w:val="21"/>
              </w:rPr>
              <w:t>。</w:t>
            </w: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 GB/T19022-2003标准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>6.4外部供方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>条款</w:t>
            </w:r>
          </w:p>
          <w:p>
            <w:pPr>
              <w:ind w:firstLine="420" w:firstLineChars="20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  <w:u w:val="single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 GB/T19022-2003标准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>6.4外部供方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  √  </w:t>
            </w:r>
            <w:r>
              <w:rPr>
                <w:rFonts w:ascii="宋体" w:hAnsi="宋体" w:cs="宋体"/>
                <w:kern w:val="0"/>
                <w:szCs w:val="21"/>
              </w:rPr>
              <w:t>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</w:t>
            </w:r>
            <w:r>
              <w:rPr>
                <w:rFonts w:ascii="宋体" w:hAnsi="宋体" w:cs="宋体"/>
                <w:kern w:val="0"/>
                <w:szCs w:val="21"/>
              </w:rPr>
              <w:drawing>
                <wp:inline distT="0" distB="0" distL="114300" distR="114300">
                  <wp:extent cx="404495" cy="258445"/>
                  <wp:effectExtent l="0" t="0" r="1905" b="8255"/>
                  <wp:docPr id="1" name="图片 1" descr="微信图片_202201241534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微信图片_2022012415341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4495" cy="258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kern w:val="0"/>
                <w:szCs w:val="21"/>
              </w:rPr>
              <w:t>_______ 陪同人员(签名)_________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>
            <w:pPr>
              <w:widowControl/>
              <w:spacing w:line="360" w:lineRule="auto"/>
              <w:ind w:firstLine="5649" w:firstLineChars="26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2022年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kern w:val="0"/>
                <w:szCs w:val="21"/>
              </w:rPr>
              <w:t>月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18</w:t>
            </w:r>
            <w:r>
              <w:rPr>
                <w:rFonts w:hint="eastAsia" w:ascii="宋体" w:hAnsi="宋体" w:cs="宋体"/>
                <w:kern w:val="0"/>
                <w:szCs w:val="21"/>
              </w:rPr>
              <w:t>日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0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bookmarkStart w:id="1" w:name="_GoBack"/>
            <w:bookmarkEnd w:id="1"/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2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ind w:firstLine="1050" w:firstLineChars="50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纠正措施已落实，验证有效。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日期：2</w:t>
            </w:r>
            <w:r>
              <w:rPr>
                <w:rFonts w:ascii="宋体" w:hAnsi="宋体" w:cs="宋体"/>
                <w:kern w:val="0"/>
                <w:szCs w:val="21"/>
              </w:rPr>
              <w:t>022.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10</w:t>
            </w:r>
            <w:r>
              <w:rPr>
                <w:rFonts w:ascii="宋体" w:hAnsi="宋体" w:cs="宋体"/>
                <w:kern w:val="0"/>
                <w:szCs w:val="21"/>
              </w:rPr>
              <w:t>.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18</w:t>
            </w:r>
          </w:p>
        </w:tc>
      </w:tr>
    </w:tbl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</w:p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89.7pt;margin-top:14.1pt;height:20.6pt;width:173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0" w:firstLineChars="4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pt;height:0.05pt;width:458.2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RjZGZiMWRlMjcxMTI2YWQ3MWVkMTVjMTcyZTdkOTkifQ=="/>
  </w:docVars>
  <w:rsids>
    <w:rsidRoot w:val="00000000"/>
    <w:rsid w:val="3BCB4A1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159</Words>
  <Characters>237</Characters>
  <Lines>2</Lines>
  <Paragraphs>1</Paragraphs>
  <TotalTime>1</TotalTime>
  <ScaleCrop>false</ScaleCrop>
  <LinksUpToDate>false</LinksUpToDate>
  <CharactersWithSpaces>285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yingjie</cp:lastModifiedBy>
  <dcterms:modified xsi:type="dcterms:W3CDTF">2022-10-17T04:41:17Z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FF45EE942B684BFA8B761A13DFABED52</vt:lpwstr>
  </property>
</Properties>
</file>