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F21A62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 wp14:anchorId="4706137B" wp14:editId="4F26331E">
            <wp:simplePos x="0" y="0"/>
            <wp:positionH relativeFrom="column">
              <wp:posOffset>-420370</wp:posOffset>
            </wp:positionH>
            <wp:positionV relativeFrom="paragraph">
              <wp:posOffset>-547370</wp:posOffset>
            </wp:positionV>
            <wp:extent cx="7200000" cy="10089167"/>
            <wp:effectExtent l="0" t="0" r="0" b="0"/>
            <wp:wrapNone/>
            <wp:docPr id="1" name="图片 1" descr="E:\360安全云盘同步版\国标联合审核\202210\潍坊奥凯美贸易有限公司\新建文件夹 (2)\扫描全能王 2022-10-19 09.06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10\潍坊奥凯美贸易有限公司\新建文件夹 (2)\扫描全能王 2022-10-19 09.06_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08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6D7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157137">
        <w:trPr>
          <w:cantSplit/>
          <w:trHeight w:val="915"/>
        </w:trPr>
        <w:tc>
          <w:tcPr>
            <w:tcW w:w="1368" w:type="dxa"/>
          </w:tcPr>
          <w:p w:rsidR="00CE7DF8" w:rsidRDefault="009806D7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9806D7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9806D7" w:rsidP="00EF568A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>
              <w:rPr>
                <w:rFonts w:hint="eastAsia"/>
                <w:b/>
                <w:szCs w:val="21"/>
              </w:rPr>
              <w:t>初审第</w:t>
            </w:r>
            <w:r>
              <w:rPr>
                <w:rFonts w:hint="eastAsia"/>
                <w:b/>
                <w:szCs w:val="21"/>
              </w:rPr>
              <w:t xml:space="preserve">( </w:t>
            </w:r>
            <w:r w:rsidR="00EF568A">
              <w:rPr>
                <w:rFonts w:hint="eastAsia"/>
                <w:b/>
                <w:szCs w:val="21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 w:rsidR="00EF568A"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157137">
        <w:trPr>
          <w:cantSplit/>
        </w:trPr>
        <w:tc>
          <w:tcPr>
            <w:tcW w:w="1368" w:type="dxa"/>
          </w:tcPr>
          <w:p w:rsidR="00CE7DF8" w:rsidRDefault="009806D7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9806D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潍坊奥凯美贸易有限公司</w:t>
            </w:r>
            <w:bookmarkEnd w:id="11"/>
          </w:p>
        </w:tc>
        <w:tc>
          <w:tcPr>
            <w:tcW w:w="1290" w:type="dxa"/>
          </w:tcPr>
          <w:p w:rsidR="00CE7DF8" w:rsidRDefault="009806D7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EF568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EF568A">
              <w:rPr>
                <w:rFonts w:ascii="方正仿宋简体" w:eastAsia="方正仿宋简体"/>
                <w:b/>
              </w:rPr>
              <w:t>程志宏</w:t>
            </w:r>
          </w:p>
        </w:tc>
      </w:tr>
      <w:tr w:rsidR="00157137">
        <w:trPr>
          <w:cantSplit/>
        </w:trPr>
        <w:tc>
          <w:tcPr>
            <w:tcW w:w="1368" w:type="dxa"/>
          </w:tcPr>
          <w:p w:rsidR="00CE7DF8" w:rsidRDefault="009806D7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EF568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办公室</w:t>
            </w:r>
          </w:p>
          <w:p w:rsidR="00CE7DF8" w:rsidRPr="007B682A" w:rsidRDefault="00C14D44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9806D7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EF568A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2022.10.30</w:t>
            </w:r>
          </w:p>
        </w:tc>
      </w:tr>
      <w:tr w:rsidR="00EF568A">
        <w:trPr>
          <w:trHeight w:val="4138"/>
        </w:trPr>
        <w:tc>
          <w:tcPr>
            <w:tcW w:w="10035" w:type="dxa"/>
            <w:gridSpan w:val="4"/>
          </w:tcPr>
          <w:p w:rsidR="00EF568A" w:rsidRPr="00306EB5" w:rsidRDefault="00EF568A" w:rsidP="00915F02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  <w:r w:rsidRPr="00306EB5">
              <w:rPr>
                <w:rFonts w:asciiTheme="minorEastAsia" w:eastAsiaTheme="minorEastAsia" w:hAnsiTheme="minorEastAsia" w:hint="eastAsia"/>
                <w:b/>
              </w:rPr>
              <w:t>不符合事实描述:</w:t>
            </w:r>
          </w:p>
          <w:p w:rsidR="00EF568A" w:rsidRPr="00306EB5" w:rsidRDefault="00EF568A" w:rsidP="00915F02">
            <w:pPr>
              <w:spacing w:before="120" w:line="160" w:lineRule="exact"/>
              <w:rPr>
                <w:rFonts w:asciiTheme="minorEastAsia" w:eastAsiaTheme="minorEastAsia" w:hAnsiTheme="minorEastAsia"/>
                <w:b/>
              </w:rPr>
            </w:pPr>
          </w:p>
          <w:p w:rsidR="00EF568A" w:rsidRPr="00306EB5" w:rsidRDefault="00EF568A" w:rsidP="00915F02">
            <w:pPr>
              <w:spacing w:before="120" w:line="160" w:lineRule="exact"/>
              <w:ind w:firstLineChars="200" w:firstLine="422"/>
              <w:rPr>
                <w:rFonts w:asciiTheme="minorEastAsia" w:eastAsiaTheme="minorEastAsia" w:hAnsiTheme="minorEastAsia"/>
                <w:b/>
              </w:rPr>
            </w:pPr>
            <w:r w:rsidRPr="00306EB5">
              <w:rPr>
                <w:rFonts w:asciiTheme="minorEastAsia" w:eastAsiaTheme="minorEastAsia" w:hAnsiTheme="minorEastAsia" w:cs="华文楷体" w:hint="eastAsia"/>
                <w:b/>
              </w:rPr>
              <w:t>未能提供进行过化学品管理知识相关培训的证据，不符合</w:t>
            </w:r>
            <w:r>
              <w:rPr>
                <w:rFonts w:asciiTheme="minorEastAsia" w:eastAsiaTheme="minorEastAsia" w:hAnsiTheme="minorEastAsia" w:cs="华文楷体" w:hint="eastAsia"/>
                <w:b/>
              </w:rPr>
              <w:t>《</w:t>
            </w:r>
            <w:r w:rsidRPr="00EF568A">
              <w:rPr>
                <w:rFonts w:asciiTheme="minorEastAsia" w:eastAsiaTheme="minorEastAsia" w:hAnsiTheme="minorEastAsia" w:cs="华文楷体" w:hint="eastAsia"/>
                <w:b/>
              </w:rPr>
              <w:t>危险化学品安全管理条例</w:t>
            </w:r>
            <w:r>
              <w:rPr>
                <w:rFonts w:asciiTheme="minorEastAsia" w:eastAsiaTheme="minorEastAsia" w:hAnsiTheme="minorEastAsia" w:cs="华文楷体" w:hint="eastAsia"/>
                <w:b/>
              </w:rPr>
              <w:t>》</w:t>
            </w:r>
            <w:r w:rsidRPr="00306EB5">
              <w:rPr>
                <w:rFonts w:asciiTheme="minorEastAsia" w:eastAsiaTheme="minorEastAsia" w:hAnsiTheme="minorEastAsia" w:cs="华文楷体" w:hint="eastAsia"/>
                <w:b/>
              </w:rPr>
              <w:t>的要求。</w:t>
            </w:r>
          </w:p>
          <w:p w:rsidR="00EF568A" w:rsidRPr="00EF568A" w:rsidRDefault="00EF568A" w:rsidP="00915F02">
            <w:pPr>
              <w:spacing w:before="120" w:line="160" w:lineRule="exact"/>
              <w:rPr>
                <w:rFonts w:asciiTheme="minorEastAsia" w:eastAsiaTheme="minorEastAsia" w:hAnsiTheme="minorEastAsia"/>
                <w:b/>
              </w:rPr>
            </w:pPr>
          </w:p>
          <w:p w:rsidR="00EF568A" w:rsidRPr="00306EB5" w:rsidRDefault="00EF568A" w:rsidP="00915F02">
            <w:pPr>
              <w:spacing w:before="120" w:line="160" w:lineRule="exact"/>
              <w:rPr>
                <w:rFonts w:asciiTheme="minorEastAsia" w:eastAsiaTheme="minorEastAsia" w:hAnsiTheme="minorEastAsia"/>
                <w:b/>
              </w:rPr>
            </w:pPr>
          </w:p>
          <w:p w:rsidR="00EF568A" w:rsidRPr="00306EB5" w:rsidRDefault="00EF568A" w:rsidP="00915F02">
            <w:pPr>
              <w:spacing w:before="120" w:line="160" w:lineRule="exact"/>
              <w:rPr>
                <w:rFonts w:asciiTheme="minorEastAsia" w:eastAsiaTheme="minorEastAsia" w:hAnsiTheme="minorEastAsia"/>
                <w:b/>
              </w:rPr>
            </w:pPr>
          </w:p>
          <w:p w:rsidR="00EF568A" w:rsidRPr="00306EB5" w:rsidRDefault="00EF568A" w:rsidP="00915F02">
            <w:pPr>
              <w:spacing w:before="120" w:line="160" w:lineRule="exact"/>
              <w:rPr>
                <w:rFonts w:asciiTheme="minorEastAsia" w:eastAsiaTheme="minorEastAsia" w:hAnsiTheme="minorEastAsia"/>
                <w:b/>
              </w:rPr>
            </w:pPr>
          </w:p>
          <w:p w:rsidR="00EF568A" w:rsidRPr="00306EB5" w:rsidRDefault="00EF568A" w:rsidP="00915F02">
            <w:pPr>
              <w:spacing w:before="120" w:line="160" w:lineRule="exact"/>
              <w:rPr>
                <w:rFonts w:asciiTheme="minorEastAsia" w:eastAsiaTheme="minorEastAsia" w:hAnsiTheme="minorEastAsia"/>
                <w:b/>
              </w:rPr>
            </w:pPr>
          </w:p>
          <w:p w:rsidR="00EF568A" w:rsidRPr="00306EB5" w:rsidRDefault="00EF568A" w:rsidP="00915F02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306EB5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上述</w:t>
            </w:r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事实</w:t>
            </w:r>
            <w:r w:rsidRPr="00306EB5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不符合</w:t>
            </w:r>
            <w:r w:rsidRPr="00306EB5">
              <w:rPr>
                <w:rFonts w:asciiTheme="minorEastAsia" w:eastAsiaTheme="minorEastAsia" w:hAnsiTheme="minorEastAsia"/>
                <w:b/>
                <w:sz w:val="20"/>
              </w:rPr>
              <w:t>：</w:t>
            </w:r>
            <w:bookmarkStart w:id="12" w:name="Q勾选Add1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■</w:t>
            </w:r>
            <w:bookmarkEnd w:id="12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idt</w:t>
            </w:r>
            <w:proofErr w:type="spellEnd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ISO 9001:2015标准  7.2   条款 </w:t>
            </w:r>
          </w:p>
          <w:p w:rsidR="00EF568A" w:rsidRPr="00306EB5" w:rsidRDefault="00EF568A" w:rsidP="00915F02">
            <w:pPr>
              <w:snapToGrid w:val="0"/>
              <w:spacing w:line="28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bookmarkStart w:id="13" w:name="QJ勾选Add1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□</w:t>
            </w:r>
            <w:bookmarkEnd w:id="13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EF568A" w:rsidRPr="00306EB5" w:rsidRDefault="00EF568A" w:rsidP="00915F02">
            <w:pPr>
              <w:snapToGrid w:val="0"/>
              <w:spacing w:line="28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■ GB/T 24001-2016 </w:t>
            </w:r>
            <w:proofErr w:type="spellStart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idt</w:t>
            </w:r>
            <w:proofErr w:type="spellEnd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ISO 14001:2015标准 </w:t>
            </w:r>
            <w:r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7.2</w:t>
            </w:r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 条款</w:t>
            </w:r>
          </w:p>
          <w:p w:rsidR="00EF568A" w:rsidRPr="00306EB5" w:rsidRDefault="00EF568A" w:rsidP="00915F02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bookmarkStart w:id="14" w:name="S勾选Add1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□</w:t>
            </w:r>
            <w:bookmarkEnd w:id="14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idt</w:t>
            </w:r>
            <w:proofErr w:type="spellEnd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ISO45001：2018标准  条款相关要求 </w:t>
            </w:r>
          </w:p>
          <w:p w:rsidR="00EF568A" w:rsidRPr="00306EB5" w:rsidRDefault="00EF568A" w:rsidP="00915F02">
            <w:pPr>
              <w:snapToGrid w:val="0"/>
              <w:spacing w:line="280" w:lineRule="exact"/>
              <w:ind w:firstLineChars="900" w:firstLine="189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bookmarkStart w:id="15" w:name="F勾选Add1"/>
            <w:r w:rsidRPr="00306EB5">
              <w:rPr>
                <w:rFonts w:asciiTheme="minorEastAsia" w:eastAsiaTheme="minorEastAsia" w:hAnsiTheme="minorEastAsia" w:cs="宋体" w:hint="eastAsia"/>
                <w:b/>
                <w:szCs w:val="21"/>
              </w:rPr>
              <w:t>□</w:t>
            </w:r>
            <w:bookmarkEnd w:id="15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ISO 22000:2018标准  条款相关要求</w:t>
            </w:r>
          </w:p>
          <w:p w:rsidR="00EF568A" w:rsidRPr="00306EB5" w:rsidRDefault="00EF568A" w:rsidP="00915F02">
            <w:pPr>
              <w:snapToGrid w:val="0"/>
              <w:spacing w:line="280" w:lineRule="exact"/>
              <w:ind w:firstLineChars="800" w:firstLine="1767"/>
              <w:rPr>
                <w:rFonts w:asciiTheme="minorEastAsia" w:eastAsiaTheme="minorEastAsia" w:hAnsiTheme="minorEastAsia"/>
                <w:szCs w:val="21"/>
              </w:rPr>
            </w:pPr>
            <w:bookmarkStart w:id="16" w:name="EnMS勾选Add1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□</w:t>
            </w:r>
            <w:bookmarkEnd w:id="16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idt</w:t>
            </w:r>
            <w:proofErr w:type="spellEnd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ISO50001:2018标准   条款</w:t>
            </w:r>
          </w:p>
          <w:p w:rsidR="00EF568A" w:rsidRPr="00306EB5" w:rsidRDefault="00EF568A" w:rsidP="00915F02">
            <w:pPr>
              <w:spacing w:line="24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□能源认证标准</w:t>
            </w:r>
            <w:r w:rsidRPr="00306EB5">
              <w:rPr>
                <w:rFonts w:asciiTheme="minorEastAsia" w:eastAsiaTheme="minorEastAsia" w:hAnsiTheme="minorEastAsia"/>
                <w:b/>
                <w:sz w:val="22"/>
                <w:szCs w:val="22"/>
              </w:rPr>
              <w:t xml:space="preserve">：             </w:t>
            </w:r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EF568A" w:rsidRPr="00306EB5" w:rsidRDefault="00EF568A" w:rsidP="00915F02">
            <w:pPr>
              <w:spacing w:line="24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bookmarkStart w:id="17" w:name="H勾选Add1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□</w:t>
            </w:r>
            <w:bookmarkEnd w:id="17"/>
            <w:r w:rsidRPr="00306EB5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GB/T 27341-2009</w:t>
            </w:r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标准    条款相关要求</w:t>
            </w:r>
          </w:p>
          <w:p w:rsidR="00EF568A" w:rsidRPr="00306EB5" w:rsidRDefault="00EF568A" w:rsidP="00915F02">
            <w:pPr>
              <w:spacing w:line="24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□</w:t>
            </w:r>
            <w:r w:rsidRPr="00306EB5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GB 14881-2013</w:t>
            </w:r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标准    条款相关要求</w:t>
            </w:r>
          </w:p>
          <w:p w:rsidR="00EF568A" w:rsidRPr="00306EB5" w:rsidRDefault="00EF568A" w:rsidP="00915F02">
            <w:pPr>
              <w:spacing w:line="24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□</w:t>
            </w:r>
            <w:r w:rsidRPr="00306EB5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危害分析与关键控制点（HACCP体系）认证补充要求 1.0</w:t>
            </w:r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相关要求</w:t>
            </w:r>
          </w:p>
          <w:p w:rsidR="00EF568A" w:rsidRPr="00306EB5" w:rsidRDefault="00EF568A" w:rsidP="00915F02">
            <w:pPr>
              <w:tabs>
                <w:tab w:val="left" w:pos="4300"/>
              </w:tabs>
              <w:snapToGrid w:val="0"/>
              <w:spacing w:line="280" w:lineRule="exact"/>
              <w:rPr>
                <w:rFonts w:asciiTheme="minorEastAsia" w:eastAsiaTheme="minorEastAsia" w:hAnsiTheme="minorEastAsia"/>
                <w:b/>
                <w:sz w:val="16"/>
                <w:szCs w:val="16"/>
              </w:rPr>
            </w:pPr>
          </w:p>
          <w:p w:rsidR="00EF568A" w:rsidRPr="00306EB5" w:rsidRDefault="00EF568A" w:rsidP="00915F02">
            <w:pPr>
              <w:tabs>
                <w:tab w:val="left" w:pos="4300"/>
              </w:tabs>
              <w:snapToGrid w:val="0"/>
              <w:spacing w:line="280" w:lineRule="exact"/>
              <w:rPr>
                <w:rFonts w:asciiTheme="minorEastAsia" w:eastAsiaTheme="minorEastAsia" w:hAnsiTheme="minorEastAsia"/>
                <w:b/>
                <w:sz w:val="16"/>
                <w:szCs w:val="16"/>
              </w:rPr>
            </w:pPr>
            <w:r w:rsidRPr="00306EB5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不符合性质</w:t>
            </w:r>
            <w:r w:rsidRPr="00306EB5">
              <w:rPr>
                <w:rFonts w:asciiTheme="minorEastAsia" w:eastAsiaTheme="minorEastAsia" w:hAnsiTheme="minorEastAsia"/>
                <w:b/>
                <w:sz w:val="20"/>
              </w:rPr>
              <w:t>：</w:t>
            </w:r>
            <w:r w:rsidRPr="00306EB5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□严重</w:t>
            </w:r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　　　■</w:t>
            </w:r>
            <w:r w:rsidRPr="00306EB5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一般</w:t>
            </w:r>
          </w:p>
          <w:p w:rsidR="00EF568A" w:rsidRPr="00306EB5" w:rsidRDefault="00EF568A" w:rsidP="00915F02">
            <w:pPr>
              <w:spacing w:before="120" w:line="160" w:lineRule="exact"/>
              <w:rPr>
                <w:rFonts w:asciiTheme="minorEastAsia" w:eastAsiaTheme="minorEastAsia" w:hAnsiTheme="minorEastAsia"/>
                <w:b/>
              </w:rPr>
            </w:pPr>
          </w:p>
          <w:p w:rsidR="00EF568A" w:rsidRPr="00306EB5" w:rsidRDefault="00EF568A" w:rsidP="00915F02">
            <w:pPr>
              <w:spacing w:before="120" w:after="80"/>
              <w:rPr>
                <w:rFonts w:asciiTheme="minorEastAsia" w:eastAsiaTheme="minorEastAsia" w:hAnsiTheme="minorEastAsia"/>
                <w:b/>
                <w:sz w:val="24"/>
              </w:rPr>
            </w:pPr>
            <w:r w:rsidRPr="00306EB5">
              <w:rPr>
                <w:rFonts w:asciiTheme="minorEastAsia" w:eastAsiaTheme="minorEastAsia" w:hAnsiTheme="minorEastAsia" w:hint="eastAsia"/>
                <w:b/>
                <w:sz w:val="24"/>
              </w:rPr>
              <w:t>审核员：</w:t>
            </w:r>
            <w:bookmarkStart w:id="18" w:name="审核组成员不含组长"/>
            <w:bookmarkEnd w:id="18"/>
            <w:r w:rsidRPr="00306EB5"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             审核组长：                受审核方代表：</w:t>
            </w:r>
          </w:p>
          <w:p w:rsidR="00EF568A" w:rsidRPr="00306EB5" w:rsidRDefault="00EF568A" w:rsidP="00915F02">
            <w:pPr>
              <w:spacing w:before="120" w:after="100"/>
              <w:rPr>
                <w:rFonts w:asciiTheme="minorEastAsia" w:eastAsiaTheme="minorEastAsia" w:hAnsiTheme="minorEastAsia"/>
                <w:b/>
              </w:rPr>
            </w:pPr>
            <w:r w:rsidRPr="00306EB5"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日  期：                 日  期：                     日  期：      </w:t>
            </w:r>
          </w:p>
        </w:tc>
      </w:tr>
      <w:tr w:rsidR="00EF568A">
        <w:trPr>
          <w:trHeight w:val="3768"/>
        </w:trPr>
        <w:tc>
          <w:tcPr>
            <w:tcW w:w="10035" w:type="dxa"/>
            <w:gridSpan w:val="4"/>
          </w:tcPr>
          <w:p w:rsidR="00EF568A" w:rsidRPr="00306EB5" w:rsidRDefault="00EF568A" w:rsidP="00915F02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  <w:r w:rsidRPr="00306EB5">
              <w:rPr>
                <w:rFonts w:asciiTheme="minorEastAsia" w:eastAsiaTheme="minorEastAsia" w:hAnsiTheme="minorEastAsia" w:hint="eastAsia"/>
                <w:b/>
              </w:rPr>
              <w:t>纠正措施验证（包括验证的主要内容和结果）</w:t>
            </w:r>
          </w:p>
          <w:p w:rsidR="00EF568A" w:rsidRPr="00306EB5" w:rsidRDefault="00EF568A" w:rsidP="00915F02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</w:p>
          <w:p w:rsidR="00EF568A" w:rsidRPr="00306EB5" w:rsidRDefault="00EF568A" w:rsidP="00915F02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</w:p>
          <w:p w:rsidR="00EF568A" w:rsidRPr="00306EB5" w:rsidRDefault="00EF568A" w:rsidP="00915F02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</w:p>
          <w:p w:rsidR="00EF568A" w:rsidRPr="00306EB5" w:rsidRDefault="00EF568A" w:rsidP="00915F02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</w:p>
          <w:p w:rsidR="00EF568A" w:rsidRPr="00306EB5" w:rsidRDefault="00EF568A" w:rsidP="00915F02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  <w:r w:rsidRPr="00306EB5">
              <w:rPr>
                <w:rFonts w:asciiTheme="minorEastAsia" w:eastAsiaTheme="minorEastAsia" w:hAnsiTheme="minorEastAsia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9806D7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157137">
        <w:trPr>
          <w:trHeight w:val="1702"/>
        </w:trPr>
        <w:tc>
          <w:tcPr>
            <w:tcW w:w="10028" w:type="dxa"/>
          </w:tcPr>
          <w:p w:rsidR="00CE7DF8" w:rsidRDefault="00F21A62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4F1013C3" wp14:editId="36D2F2B6">
                  <wp:simplePos x="0" y="0"/>
                  <wp:positionH relativeFrom="column">
                    <wp:posOffset>-457200</wp:posOffset>
                  </wp:positionH>
                  <wp:positionV relativeFrom="paragraph">
                    <wp:posOffset>-911860</wp:posOffset>
                  </wp:positionV>
                  <wp:extent cx="7200000" cy="9640565"/>
                  <wp:effectExtent l="0" t="0" r="0" b="0"/>
                  <wp:wrapNone/>
                  <wp:docPr id="2" name="图片 2" descr="E:\360安全云盘同步版\国标联合审核\202210\潍坊奥凯美贸易有限公司\新建文件夹 (2)\扫描全能王 2022-10-19 09.06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210\潍坊奥凯美贸易有限公司\新建文件夹 (2)\扫描全能王 2022-10-19 09.06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4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06D7">
              <w:rPr>
                <w:rFonts w:eastAsia="方正仿宋简体" w:hint="eastAsia"/>
                <w:b/>
              </w:rPr>
              <w:t>不符合项事实摘要：</w:t>
            </w:r>
          </w:p>
          <w:p w:rsidR="00CE7DF8" w:rsidRDefault="00C14D44">
            <w:pPr>
              <w:rPr>
                <w:rFonts w:eastAsia="方正仿宋简体"/>
                <w:b/>
              </w:rPr>
            </w:pPr>
          </w:p>
          <w:p w:rsidR="00EF568A" w:rsidRPr="00306EB5" w:rsidRDefault="00EF568A" w:rsidP="00EF568A">
            <w:pPr>
              <w:spacing w:before="120" w:line="160" w:lineRule="exact"/>
              <w:ind w:firstLineChars="200" w:firstLine="422"/>
              <w:rPr>
                <w:rFonts w:asciiTheme="minorEastAsia" w:eastAsiaTheme="minorEastAsia" w:hAnsiTheme="minorEastAsia"/>
                <w:b/>
              </w:rPr>
            </w:pPr>
            <w:r w:rsidRPr="00306EB5">
              <w:rPr>
                <w:rFonts w:asciiTheme="minorEastAsia" w:eastAsiaTheme="minorEastAsia" w:hAnsiTheme="minorEastAsia" w:cs="华文楷体" w:hint="eastAsia"/>
                <w:b/>
              </w:rPr>
              <w:t>未能提供进行过化学品管理知识相关培训的证据，不符合</w:t>
            </w:r>
            <w:r>
              <w:rPr>
                <w:rFonts w:asciiTheme="minorEastAsia" w:eastAsiaTheme="minorEastAsia" w:hAnsiTheme="minorEastAsia" w:cs="华文楷体" w:hint="eastAsia"/>
                <w:b/>
              </w:rPr>
              <w:t>《</w:t>
            </w:r>
            <w:r w:rsidRPr="00EF568A">
              <w:rPr>
                <w:rFonts w:asciiTheme="minorEastAsia" w:eastAsiaTheme="minorEastAsia" w:hAnsiTheme="minorEastAsia" w:cs="华文楷体" w:hint="eastAsia"/>
                <w:b/>
              </w:rPr>
              <w:t>危险化学品安全管理条例</w:t>
            </w:r>
            <w:r>
              <w:rPr>
                <w:rFonts w:asciiTheme="minorEastAsia" w:eastAsiaTheme="minorEastAsia" w:hAnsiTheme="minorEastAsia" w:cs="华文楷体" w:hint="eastAsia"/>
                <w:b/>
              </w:rPr>
              <w:t>》</w:t>
            </w:r>
            <w:r w:rsidRPr="00306EB5">
              <w:rPr>
                <w:rFonts w:asciiTheme="minorEastAsia" w:eastAsiaTheme="minorEastAsia" w:hAnsiTheme="minorEastAsia" w:cs="华文楷体" w:hint="eastAsia"/>
                <w:b/>
              </w:rPr>
              <w:t>的要求。</w:t>
            </w:r>
          </w:p>
          <w:p w:rsidR="00CE7DF8" w:rsidRDefault="00C14D44">
            <w:pPr>
              <w:rPr>
                <w:rFonts w:eastAsia="方正仿宋简体"/>
                <w:b/>
              </w:rPr>
            </w:pPr>
          </w:p>
          <w:p w:rsidR="00CE7DF8" w:rsidRDefault="00C14D44">
            <w:pPr>
              <w:rPr>
                <w:rFonts w:eastAsia="方正仿宋简体"/>
                <w:b/>
              </w:rPr>
            </w:pPr>
          </w:p>
        </w:tc>
      </w:tr>
      <w:tr w:rsidR="00157137">
        <w:trPr>
          <w:trHeight w:val="1393"/>
        </w:trPr>
        <w:tc>
          <w:tcPr>
            <w:tcW w:w="10028" w:type="dxa"/>
          </w:tcPr>
          <w:p w:rsidR="00CE7DF8" w:rsidRDefault="009806D7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CE7DF8" w:rsidRDefault="00C14D44">
            <w:pPr>
              <w:rPr>
                <w:rFonts w:eastAsia="方正仿宋简体"/>
                <w:b/>
              </w:rPr>
            </w:pPr>
          </w:p>
          <w:p w:rsidR="00CE7DF8" w:rsidRDefault="00C14D44">
            <w:pPr>
              <w:rPr>
                <w:rFonts w:eastAsia="方正仿宋简体"/>
                <w:b/>
              </w:rPr>
            </w:pPr>
          </w:p>
          <w:p w:rsidR="00CE7DF8" w:rsidRDefault="00C14D44">
            <w:pPr>
              <w:rPr>
                <w:rFonts w:eastAsia="方正仿宋简体"/>
                <w:b/>
              </w:rPr>
            </w:pPr>
          </w:p>
          <w:p w:rsidR="00CE7DF8" w:rsidRDefault="00C14D44">
            <w:pPr>
              <w:rPr>
                <w:rFonts w:eastAsia="方正仿宋简体"/>
                <w:b/>
              </w:rPr>
            </w:pPr>
          </w:p>
          <w:p w:rsidR="00CE7DF8" w:rsidRDefault="00C14D44">
            <w:pPr>
              <w:rPr>
                <w:rFonts w:eastAsia="方正仿宋简体"/>
                <w:b/>
              </w:rPr>
            </w:pPr>
          </w:p>
        </w:tc>
      </w:tr>
      <w:tr w:rsidR="00157137">
        <w:trPr>
          <w:trHeight w:val="1854"/>
        </w:trPr>
        <w:tc>
          <w:tcPr>
            <w:tcW w:w="10028" w:type="dxa"/>
          </w:tcPr>
          <w:p w:rsidR="00CE7DF8" w:rsidRDefault="009806D7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CE7DF8" w:rsidRDefault="00C14D44">
            <w:pPr>
              <w:rPr>
                <w:rFonts w:eastAsia="方正仿宋简体"/>
                <w:b/>
              </w:rPr>
            </w:pPr>
          </w:p>
          <w:p w:rsidR="00CE7DF8" w:rsidRDefault="00C14D44">
            <w:pPr>
              <w:rPr>
                <w:rFonts w:eastAsia="方正仿宋简体"/>
                <w:b/>
              </w:rPr>
            </w:pPr>
          </w:p>
          <w:p w:rsidR="00CE7DF8" w:rsidRDefault="00C14D44">
            <w:pPr>
              <w:rPr>
                <w:rFonts w:eastAsia="方正仿宋简体"/>
                <w:b/>
              </w:rPr>
            </w:pPr>
          </w:p>
          <w:p w:rsidR="00CE7DF8" w:rsidRDefault="00C14D44">
            <w:pPr>
              <w:rPr>
                <w:rFonts w:eastAsia="方正仿宋简体"/>
                <w:b/>
              </w:rPr>
            </w:pPr>
          </w:p>
          <w:p w:rsidR="00CE7DF8" w:rsidRDefault="00C14D44">
            <w:pPr>
              <w:rPr>
                <w:rFonts w:eastAsia="方正仿宋简体"/>
                <w:b/>
              </w:rPr>
            </w:pPr>
          </w:p>
        </w:tc>
      </w:tr>
      <w:tr w:rsidR="00157137">
        <w:trPr>
          <w:trHeight w:val="1537"/>
        </w:trPr>
        <w:tc>
          <w:tcPr>
            <w:tcW w:w="10028" w:type="dxa"/>
          </w:tcPr>
          <w:p w:rsidR="00CE7DF8" w:rsidRDefault="009806D7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CE7DF8" w:rsidRDefault="00C14D44">
            <w:pPr>
              <w:rPr>
                <w:rFonts w:eastAsia="方正仿宋简体"/>
                <w:b/>
              </w:rPr>
            </w:pPr>
          </w:p>
          <w:p w:rsidR="00CE7DF8" w:rsidRDefault="00C14D44">
            <w:pPr>
              <w:rPr>
                <w:rFonts w:eastAsia="方正仿宋简体"/>
                <w:b/>
              </w:rPr>
            </w:pPr>
          </w:p>
          <w:p w:rsidR="00CE7DF8" w:rsidRDefault="00C14D44">
            <w:pPr>
              <w:rPr>
                <w:rFonts w:eastAsia="方正仿宋简体"/>
                <w:b/>
              </w:rPr>
            </w:pPr>
          </w:p>
          <w:p w:rsidR="00CE7DF8" w:rsidRDefault="00C14D44">
            <w:pPr>
              <w:rPr>
                <w:rFonts w:eastAsia="方正仿宋简体"/>
                <w:b/>
              </w:rPr>
            </w:pPr>
          </w:p>
          <w:p w:rsidR="00CE7DF8" w:rsidRDefault="009806D7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157137">
        <w:trPr>
          <w:trHeight w:val="1699"/>
        </w:trPr>
        <w:tc>
          <w:tcPr>
            <w:tcW w:w="10028" w:type="dxa"/>
          </w:tcPr>
          <w:p w:rsidR="00CE7DF8" w:rsidRDefault="009806D7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CE7DF8" w:rsidRDefault="00C14D44">
            <w:pPr>
              <w:rPr>
                <w:rFonts w:eastAsia="方正仿宋简体"/>
                <w:b/>
              </w:rPr>
            </w:pPr>
          </w:p>
          <w:p w:rsidR="00CE7DF8" w:rsidRDefault="00C14D44">
            <w:pPr>
              <w:rPr>
                <w:rFonts w:eastAsia="方正仿宋简体"/>
                <w:b/>
              </w:rPr>
            </w:pPr>
          </w:p>
          <w:p w:rsidR="00CE7DF8" w:rsidRDefault="00C14D44">
            <w:pPr>
              <w:rPr>
                <w:rFonts w:eastAsia="方正仿宋简体"/>
                <w:b/>
              </w:rPr>
            </w:pPr>
          </w:p>
          <w:p w:rsidR="00CE7DF8" w:rsidRDefault="00C14D44">
            <w:pPr>
              <w:rPr>
                <w:rFonts w:eastAsia="方正仿宋简体"/>
                <w:b/>
              </w:rPr>
            </w:pPr>
          </w:p>
          <w:p w:rsidR="00CE7DF8" w:rsidRDefault="00C14D44">
            <w:pPr>
              <w:rPr>
                <w:rFonts w:eastAsia="方正仿宋简体"/>
                <w:b/>
              </w:rPr>
            </w:pPr>
          </w:p>
          <w:p w:rsidR="00CE7DF8" w:rsidRDefault="00C14D44">
            <w:pPr>
              <w:rPr>
                <w:rFonts w:eastAsia="方正仿宋简体"/>
                <w:b/>
              </w:rPr>
            </w:pPr>
          </w:p>
        </w:tc>
      </w:tr>
      <w:tr w:rsidR="00157137">
        <w:trPr>
          <w:trHeight w:val="2485"/>
        </w:trPr>
        <w:tc>
          <w:tcPr>
            <w:tcW w:w="10028" w:type="dxa"/>
          </w:tcPr>
          <w:p w:rsidR="00CE7DF8" w:rsidRDefault="009806D7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CE7DF8" w:rsidRDefault="00C14D44">
            <w:pPr>
              <w:rPr>
                <w:rFonts w:eastAsia="方正仿宋简体"/>
                <w:b/>
              </w:rPr>
            </w:pPr>
          </w:p>
          <w:p w:rsidR="00CE7DF8" w:rsidRDefault="00C14D44">
            <w:pPr>
              <w:rPr>
                <w:rFonts w:eastAsia="方正仿宋简体"/>
                <w:b/>
              </w:rPr>
            </w:pPr>
          </w:p>
          <w:p w:rsidR="00CE7DF8" w:rsidRDefault="00C14D44">
            <w:pPr>
              <w:rPr>
                <w:rFonts w:eastAsia="方正仿宋简体"/>
                <w:b/>
              </w:rPr>
            </w:pPr>
          </w:p>
          <w:p w:rsidR="00CE7DF8" w:rsidRDefault="00C14D44">
            <w:pPr>
              <w:rPr>
                <w:rFonts w:eastAsia="方正仿宋简体"/>
                <w:b/>
              </w:rPr>
            </w:pPr>
          </w:p>
          <w:p w:rsidR="00CE7DF8" w:rsidRDefault="00C14D44">
            <w:pPr>
              <w:rPr>
                <w:rFonts w:eastAsia="方正仿宋简体"/>
                <w:b/>
              </w:rPr>
            </w:pPr>
          </w:p>
          <w:p w:rsidR="00CE7DF8" w:rsidRDefault="009806D7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 w:rsidR="00EF568A">
              <w:rPr>
                <w:rFonts w:eastAsia="方正仿宋简体" w:hint="eastAsia"/>
                <w:b/>
              </w:rPr>
              <w:t xml:space="preserve">           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EF568A" w:rsidRDefault="00EF568A">
      <w:pPr>
        <w:rPr>
          <w:rFonts w:eastAsia="方正仿宋简体"/>
          <w:b/>
        </w:rPr>
      </w:pPr>
    </w:p>
    <w:p w:rsidR="00CE7DF8" w:rsidRDefault="009806D7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EF568A">
        <w:rPr>
          <w:rFonts w:eastAsia="方正仿宋简体" w:hint="eastAsia"/>
          <w:b/>
        </w:rPr>
        <w:t xml:space="preserve">       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D2D23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21F087A" wp14:editId="3EA284DA">
            <wp:simplePos x="0" y="0"/>
            <wp:positionH relativeFrom="column">
              <wp:posOffset>-482600</wp:posOffset>
            </wp:positionH>
            <wp:positionV relativeFrom="paragraph">
              <wp:posOffset>-1197610</wp:posOffset>
            </wp:positionV>
            <wp:extent cx="7200000" cy="10179167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D2D23">
      <w:pPr>
        <w:rPr>
          <w:rFonts w:eastAsia="方正仿宋简体" w:hint="eastAsia"/>
          <w:b/>
        </w:rPr>
      </w:pPr>
      <w:bookmarkStart w:id="19" w:name="_GoBack"/>
      <w:r>
        <w:rPr>
          <w:noProof/>
        </w:rPr>
        <w:drawing>
          <wp:anchor distT="0" distB="0" distL="114300" distR="114300" simplePos="0" relativeHeight="251665408" behindDoc="0" locked="0" layoutInCell="1" allowOverlap="1" wp14:anchorId="4CBA84B8" wp14:editId="6947CE46">
            <wp:simplePos x="0" y="0"/>
            <wp:positionH relativeFrom="column">
              <wp:posOffset>-330200</wp:posOffset>
            </wp:positionH>
            <wp:positionV relativeFrom="paragraph">
              <wp:posOffset>-1639570</wp:posOffset>
            </wp:positionV>
            <wp:extent cx="7200000" cy="101791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9"/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 w:hint="eastAsia"/>
          <w:b/>
        </w:rPr>
      </w:pPr>
    </w:p>
    <w:p w:rsidR="00F21A62" w:rsidRDefault="00F21A62">
      <w:pPr>
        <w:rPr>
          <w:rFonts w:eastAsia="方正仿宋简体"/>
          <w:b/>
        </w:rPr>
      </w:pPr>
    </w:p>
    <w:sectPr w:rsidR="00F21A62" w:rsidSect="00CE7DF8">
      <w:headerReference w:type="default" r:id="rId12"/>
      <w:footerReference w:type="default" r:id="rId13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D44" w:rsidRDefault="00C14D44">
      <w:r>
        <w:separator/>
      </w:r>
    </w:p>
  </w:endnote>
  <w:endnote w:type="continuationSeparator" w:id="0">
    <w:p w:rsidR="00C14D44" w:rsidRDefault="00C14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9806D7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D44" w:rsidRDefault="00C14D44">
      <w:r>
        <w:separator/>
      </w:r>
    </w:p>
  </w:footnote>
  <w:footnote w:type="continuationSeparator" w:id="0">
    <w:p w:rsidR="00C14D44" w:rsidRDefault="00C14D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9806D7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4D44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9806D7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9806D7" w:rsidP="00EF568A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57137"/>
    <w:rsid w:val="00157137"/>
    <w:rsid w:val="009806D7"/>
    <w:rsid w:val="00C14D44"/>
    <w:rsid w:val="00EF568A"/>
    <w:rsid w:val="00F21A62"/>
    <w:rsid w:val="00FD2D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68A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172</Words>
  <Characters>981</Characters>
  <Application>Microsoft Office Word</Application>
  <DocSecurity>0</DocSecurity>
  <Lines>8</Lines>
  <Paragraphs>2</Paragraphs>
  <ScaleCrop>false</ScaleCrop>
  <Company>微软中国</Company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31</cp:revision>
  <cp:lastPrinted>2019-05-13T03:02:00Z</cp:lastPrinted>
  <dcterms:created xsi:type="dcterms:W3CDTF">2015-06-17T14:39:00Z</dcterms:created>
  <dcterms:modified xsi:type="dcterms:W3CDTF">2022-10-19T10:00:00Z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