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drawing>
          <wp:inline distT="0" distB="0" distL="114300" distR="114300">
            <wp:extent cx="4712970" cy="5490845"/>
            <wp:effectExtent l="0" t="0" r="11430" b="825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2970" cy="549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  <w:r>
        <w:drawing>
          <wp:inline distT="0" distB="0" distL="114300" distR="114300">
            <wp:extent cx="4615815" cy="3180715"/>
            <wp:effectExtent l="0" t="0" r="6985" b="698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15815" cy="318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</w:pPr>
    </w:p>
    <w:tbl>
      <w:tblPr>
        <w:tblStyle w:val="6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291"/>
        <w:gridCol w:w="5869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1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日期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时间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受审核部门、场所及审核内容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2022.11.20</w:t>
            </w:r>
          </w:p>
        </w:tc>
        <w:tc>
          <w:tcPr>
            <w:tcW w:w="129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手机微信电话视频沟通）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2022.11.20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管理层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总则；7.4沟通；7.5.1文件化信息总则9.1.1监测、分析和评价总则；9.2内部审核；9.3管理评审；10.1改进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</w:rPr>
              <w:t>范围的确认，资质的确认，法律法规执行情况，重大质量事故，及顾客投诉和质量监督抽查情况，一阶段问题验证。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12:30-17:00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综合部：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5.3组织的角色、职责和权限；6.2目标及其实现的策划；7.1.2人员；7.1.3基础设施；7.1.4运作环境；7.1.5监视和测量资源；7.1.6组织知识；7.2能力；7.3意识；7.4沟通；7.5文件化信息； 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170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</w:pP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9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:</w:t>
            </w:r>
            <w:r>
              <w:rPr>
                <w:rFonts w:hint="eastAsia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:0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销售部：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组织的角色、职责和权限；6.2目标及其实现的策划；8.2产品和服务的要求；8.4外部提供的控制；8.5.4防护；8.5.5交付后的活动；9.1.2顾客满意；9.1.3分析和评价；8.1运行策划和控制；8.3设计开发控制/不适用验证；8.5.1生产和服务提供的控制；8.5.2标识和可追溯性；8.5.3顾客或外部供方的财产；8.5.6更改控制；8.6产品和服务放行；8.7不合格输出的控制；10.2不符合和纠正措施。</w:t>
            </w:r>
          </w:p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0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2022.11.20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16:00-16:30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审核组整理资料和受审核方沟通</w:t>
            </w:r>
          </w:p>
        </w:tc>
        <w:tc>
          <w:tcPr>
            <w:tcW w:w="1809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2022.11.20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0-1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5869" w:type="dxa"/>
            <w:noWrap w:val="0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手机微信电话视频沟通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,文件传输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1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29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  <w:t>0</w:t>
            </w:r>
          </w:p>
        </w:tc>
        <w:tc>
          <w:tcPr>
            <w:tcW w:w="58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kY2MxNWJjNGRmNzZlOGE1ZDgyZDcwMDg5YTkyNGEifQ=="/>
  </w:docVars>
  <w:rsids>
    <w:rsidRoot w:val="00000000"/>
    <w:rsid w:val="053F7ECE"/>
    <w:rsid w:val="099D3183"/>
    <w:rsid w:val="112E2143"/>
    <w:rsid w:val="23E04DA1"/>
    <w:rsid w:val="29EB2AFB"/>
    <w:rsid w:val="35C90119"/>
    <w:rsid w:val="3B7131CA"/>
    <w:rsid w:val="3C0D500A"/>
    <w:rsid w:val="48643DE7"/>
    <w:rsid w:val="4F763026"/>
    <w:rsid w:val="574D23FA"/>
    <w:rsid w:val="57EB161F"/>
    <w:rsid w:val="5A0709DC"/>
    <w:rsid w:val="6D714693"/>
    <w:rsid w:val="796D0512"/>
    <w:rsid w:val="7B811F45"/>
    <w:rsid w:val="7F480F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1743</Words>
  <Characters>2486</Characters>
  <Lines>37</Lines>
  <Paragraphs>10</Paragraphs>
  <TotalTime>2</TotalTime>
  <ScaleCrop>false</ScaleCrop>
  <LinksUpToDate>false</LinksUpToDate>
  <CharactersWithSpaces>2533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mlh52058</cp:lastModifiedBy>
  <dcterms:modified xsi:type="dcterms:W3CDTF">2022-11-20T12:16:15Z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2052-11.1.0.12763</vt:lpwstr>
  </property>
</Properties>
</file>