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EMS  </w:t>
      </w:r>
    </w:p>
    <w:tbl>
      <w:tblPr>
        <w:tblStyle w:val="9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52"/>
        <w:gridCol w:w="262"/>
        <w:gridCol w:w="1122"/>
        <w:gridCol w:w="1316"/>
        <w:gridCol w:w="546"/>
        <w:gridCol w:w="788"/>
        <w:gridCol w:w="2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7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湖北国建工程有限公司</w:t>
            </w:r>
            <w:bookmarkEnd w:id="0"/>
          </w:p>
        </w:tc>
        <w:tc>
          <w:tcPr>
            <w:tcW w:w="13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9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bookmarkStart w:id="1" w:name="专业代码"/>
            <w:r>
              <w:t>EC</w:t>
            </w:r>
            <w:r>
              <w:rPr>
                <w:rFonts w:hint="eastAsia"/>
                <w:lang w:eastAsia="zh-CN"/>
              </w:rPr>
              <w:t>：</w:t>
            </w:r>
            <w:r>
              <w:t>28.02.00;28.04.01</w:t>
            </w:r>
          </w:p>
          <w:p>
            <w:pPr>
              <w:jc w:val="left"/>
            </w:pPr>
            <w:r>
              <w:t>E：28.02.00;28.04.01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t>O：28.02.00;28.04.01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t>E：28.02.00;28.04.01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r>
              <w:drawing>
                <wp:inline distT="0" distB="0" distL="114300" distR="114300">
                  <wp:extent cx="2705100" cy="3867150"/>
                  <wp:effectExtent l="0" t="0" r="0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建筑工程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1）《混凝土结构工程施工质量验收规范》GB50204-2015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《建筑地基基础工程施工质量验收规范》GB50202-2012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）《建筑工程施工质量验收统一标准》GB50300-2011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 w:cstheme="minorEastAsia"/>
                <w:bCs/>
                <w:szCs w:val="21"/>
              </w:rPr>
              <w:t>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）《建筑机械使用安全技术规程》JGJ33-2012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5）《建筑施工安全检查标准》JGJ59-2011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ascii="楷体" w:hAnsi="楷体" w:eastAsia="楷体"/>
                <w:szCs w:val="21"/>
              </w:rPr>
              <w:t>GB50212-2014</w:t>
            </w:r>
            <w:r>
              <w:rPr>
                <w:rFonts w:hint="eastAsia" w:ascii="楷体" w:hAnsi="楷体" w:eastAsia="楷体"/>
                <w:szCs w:val="21"/>
              </w:rPr>
              <w:t>《建筑防腐蚀工程施工及验收规范》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）《建筑地基基础工程施工质量验收规范》GB50202-2012；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）《砌体工程施工质量验收规范》GB50203-2011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）《混凝土结构工程施工质量验收规范》GB50204-2015；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）《屋面工程质量验收规范》GB50207-2012；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）《建筑地面工程施工质量验收规范》GB50209-2010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）《建筑装饰装修工程质量验收规范》GB50210-2011；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）《建筑给水排水及及采暖工程施工质量验收规范》GB50242-2002；</w:t>
            </w:r>
          </w:p>
          <w:p>
            <w:pPr>
              <w:rPr>
                <w:rFonts w:hint="eastAsia"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）《建筑电气工程施工质量验收规范》GB50303-2011；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与企业施工范围有关的规范(市政)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1）城市道路路基工程施工及验收规范(CJJ44-91)；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2）市政道路工程质量检验评定标准(CJJ1-90)；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3）水泥混凝土路面施工及验收规范(GBJ97-87)；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4）市政排水管渠工程质量检验评定标准(CJJ3-90)；</w:t>
            </w:r>
          </w:p>
          <w:p>
            <w:pPr>
              <w:pStyle w:val="6"/>
              <w:ind w:left="0" w:leftChars="0" w:firstLine="0" w:firstLineChars="0"/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5）给水排水管道工程施工及验收规范(GB50268-</w:t>
            </w:r>
          </w:p>
          <w:p>
            <w:pPr>
              <w:bidi w:val="0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>OHSMS</w:t>
      </w:r>
    </w:p>
    <w:tbl>
      <w:tblPr>
        <w:tblStyle w:val="9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8"/>
        <w:gridCol w:w="1235"/>
        <w:gridCol w:w="100"/>
        <w:gridCol w:w="1383"/>
        <w:gridCol w:w="141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湖北国建工程有限公司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t>EC</w:t>
            </w:r>
            <w:r>
              <w:rPr>
                <w:rFonts w:hint="eastAsia"/>
                <w:lang w:eastAsia="zh-CN"/>
              </w:rPr>
              <w:t>：</w:t>
            </w:r>
            <w:r>
              <w:t>28.02.00;28.04.01</w:t>
            </w:r>
          </w:p>
          <w:p>
            <w:pPr>
              <w:jc w:val="left"/>
            </w:pPr>
            <w:r>
              <w:t>E：28.02.00;28.04.01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t>O：28.02.00;28.04.01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t>：28.02.00;28.04.01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r>
              <w:drawing>
                <wp:inline distT="0" distB="0" distL="114300" distR="114300">
                  <wp:extent cx="2705100" cy="3867150"/>
                  <wp:effectExtent l="0" t="0" r="0" b="635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建筑工程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1）《混凝土结构工程施工质量验收规范》GB50204-2015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《建筑地基基础工程施工质量验收规范》GB50202-2012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）《建筑工程施工质量验收统一标准》GB50300-2011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 w:cstheme="minorEastAsia"/>
                <w:bCs/>
                <w:szCs w:val="21"/>
              </w:rPr>
              <w:t>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）《建筑机械使用安全技术规程》JGJ33-2012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5）《建筑施工安全检查标准》JGJ59-2011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ascii="楷体" w:hAnsi="楷体" w:eastAsia="楷体"/>
                <w:szCs w:val="21"/>
              </w:rPr>
              <w:t>GB50212-2014</w:t>
            </w:r>
            <w:r>
              <w:rPr>
                <w:rFonts w:hint="eastAsia" w:ascii="楷体" w:hAnsi="楷体" w:eastAsia="楷体"/>
                <w:szCs w:val="21"/>
              </w:rPr>
              <w:t>《建筑防腐蚀工程施工及验收规范》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）《建筑地基基础工程施工质量验收规范》GB50202-2012；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）《砌体工程施工质量验收规范》GB50203-2011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）《混凝土结构工程施工质量验收规范》GB50204-2015；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）《屋面工程质量验收规范》GB50207-2012；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）《建筑地面工程施工质量验收规范》GB50209-2010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）《建筑装饰装修工程质量验收规范》GB50210-2011；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）《建筑给水排水及及采暖工程施工质量验收规范》GB50242-2002；</w:t>
            </w:r>
          </w:p>
          <w:p>
            <w:pPr>
              <w:rPr>
                <w:rFonts w:hint="eastAsia"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）《建筑电气工程施工质量验收规范》GB50303-2011；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与企业施工范围有关的规范(市政)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1）城市道路路基工程施工及验收规范(CJJ44-91)；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2）市政道路工程质量检验评定标准(CJJ1-90)；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3）水泥混凝土路面施工及验收规范(GBJ97-87)；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4）市政排水管渠工程质量检验评定标准(CJJ3-90)；</w:t>
            </w:r>
          </w:p>
          <w:p>
            <w:pPr>
              <w:pStyle w:val="6"/>
              <w:ind w:left="0" w:leftChars="0" w:firstLine="0" w:firstLineChars="0"/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5）给水排水管道工程施工及验收规范(GB50268-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D4C2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  <w:spacing w:line="312" w:lineRule="atLeast"/>
      <w:jc w:val="right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1"/>
    <w:next w:val="1"/>
    <w:unhideWhenUsed/>
    <w:uiPriority w:val="99"/>
    <w:pPr>
      <w:ind w:firstLine="420" w:firstLineChars="200"/>
    </w:pPr>
    <w:rPr>
      <w:szCs w:val="24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2023-01-05T23:38:47Z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