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山西潞安技术咨询开发研究所有限公司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0622-2019-QEO-2022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hint="eastAsia"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B</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sz w:val="20"/>
                <w:lang w:val="de-DE"/>
              </w:rPr>
            </w:pPr>
            <w:r>
              <w:rPr>
                <w:sz w:val="20"/>
                <w:lang w:val="de-DE"/>
              </w:rPr>
              <w:t>2022-N1QMS-3210533</w:t>
            </w:r>
          </w:p>
          <w:p>
            <w:pPr>
              <w:jc w:val="center"/>
              <w:rPr>
                <w:sz w:val="20"/>
                <w:lang w:val="de-DE"/>
              </w:rPr>
            </w:pPr>
            <w:r>
              <w:rPr>
                <w:sz w:val="20"/>
                <w:lang w:val="de-DE"/>
              </w:rPr>
              <w:t>2021-N1EMS-1210533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hint="eastAsia" w:ascii="Times New Roman" w:hAnsi="Times New Roman" w:eastAsia="宋体" w:cs="Times New Roman"/>
                <w:kern w:val="2"/>
                <w:sz w:val="20"/>
                <w:lang w:val="en-US" w:eastAsia="zh-CN" w:bidi="ar-SA"/>
              </w:rPr>
            </w:pPr>
            <w:r>
              <w:rPr>
                <w:sz w:val="20"/>
                <w:lang w:val="de-DE"/>
              </w:rPr>
              <w:t>喻荣秋</w:t>
            </w:r>
            <w:r>
              <w:rPr>
                <w:rFonts w:hint="eastAsia"/>
                <w:sz w:val="20"/>
                <w:lang w:val="en-US" w:eastAsia="zh-CN"/>
              </w:rPr>
              <w:t>A</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sz w:val="20"/>
                <w:lang w:val="de-DE"/>
              </w:rPr>
            </w:pPr>
            <w:r>
              <w:rPr>
                <w:sz w:val="20"/>
                <w:lang w:val="de-DE"/>
              </w:rPr>
              <w:t>2021-N1QMS-1274747</w:t>
            </w:r>
          </w:p>
          <w:p>
            <w:pPr>
              <w:jc w:val="center"/>
              <w:rPr>
                <w:sz w:val="20"/>
                <w:lang w:val="de-DE"/>
              </w:rPr>
            </w:pPr>
            <w:r>
              <w:rPr>
                <w:sz w:val="20"/>
                <w:lang w:val="de-DE"/>
              </w:rPr>
              <w:t>2021-N1EMS-1274747</w:t>
            </w:r>
          </w:p>
          <w:p>
            <w:pPr>
              <w:jc w:val="center"/>
              <w:rPr>
                <w:rFonts w:ascii="Times New Roman" w:hAnsi="Times New Roman" w:eastAsia="宋体" w:cs="Times New Roman"/>
                <w:kern w:val="2"/>
                <w:sz w:val="20"/>
                <w:lang w:val="de-DE" w:eastAsia="zh-CN" w:bidi="ar-SA"/>
              </w:rPr>
            </w:pPr>
            <w:r>
              <w:rPr>
                <w:sz w:val="20"/>
                <w:lang w:val="de-DE"/>
              </w:rPr>
              <w:t>2022-N0OHSMS-1274747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1F6E1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2022-12-18T14:31:23Z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