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重庆邦轩机械制造有限公司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1088-2022-Q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1</w:t>
            </w:r>
            <w:bookmarkStart w:id="12" w:name="_GoBack"/>
            <w:bookmarkEnd w:id="12"/>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张广利</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ISC-JSZJ-204</w:t>
            </w:r>
          </w:p>
          <w:p>
            <w:pPr>
              <w:snapToGrid w:val="0"/>
              <w:spacing w:line="320" w:lineRule="exact"/>
              <w:ind w:left="1309"/>
              <w:rPr>
                <w:sz w:val="22"/>
                <w:szCs w:val="22"/>
                <w:highlight w:val="yellow"/>
              </w:rPr>
            </w:pPr>
            <w:r>
              <w:rPr>
                <w:sz w:val="22"/>
                <w:szCs w:val="22"/>
                <w:highlight w:val="yellow"/>
              </w:rPr>
              <w:t>重庆川渝精工配件开发有限公司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年1</w:t>
            </w:r>
            <w:r>
              <w:rPr>
                <w:rFonts w:hint="eastAsia"/>
                <w:b/>
                <w:sz w:val="22"/>
                <w:szCs w:val="22"/>
                <w:lang w:val="en-US" w:eastAsia="zh-CN"/>
              </w:rPr>
              <w:t>0</w:t>
            </w:r>
            <w:r>
              <w:rPr>
                <w:rFonts w:hint="eastAsia"/>
                <w:b/>
                <w:sz w:val="22"/>
                <w:szCs w:val="22"/>
                <w:lang w:eastAsia="zh-CN"/>
              </w:rPr>
              <w:t>月</w:t>
            </w:r>
            <w:r>
              <w:rPr>
                <w:rFonts w:hint="eastAsia"/>
                <w:b/>
                <w:sz w:val="22"/>
                <w:szCs w:val="22"/>
                <w:lang w:val="en-US" w:eastAsia="zh-CN"/>
              </w:rPr>
              <w:t>06</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年1</w:t>
            </w:r>
            <w:r>
              <w:rPr>
                <w:rFonts w:hint="eastAsia"/>
                <w:b/>
                <w:sz w:val="22"/>
                <w:szCs w:val="22"/>
                <w:lang w:val="en-US" w:eastAsia="zh-CN"/>
              </w:rPr>
              <w:t>0</w:t>
            </w:r>
            <w:r>
              <w:rPr>
                <w:rFonts w:hint="eastAsia"/>
                <w:b/>
                <w:sz w:val="22"/>
                <w:szCs w:val="22"/>
                <w:lang w:eastAsia="zh-CN"/>
              </w:rPr>
              <w:t>月</w:t>
            </w:r>
            <w:r>
              <w:rPr>
                <w:rFonts w:hint="eastAsia"/>
                <w:b/>
                <w:sz w:val="22"/>
                <w:szCs w:val="22"/>
                <w:lang w:val="en-US" w:eastAsia="zh-CN"/>
              </w:rPr>
              <w:t>06</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2</w:t>
            </w:r>
            <w:r>
              <w:rPr>
                <w:rFonts w:hint="eastAsia"/>
                <w:b/>
                <w:sz w:val="22"/>
                <w:szCs w:val="22"/>
                <w:lang w:eastAsia="zh-CN"/>
              </w:rPr>
              <w:t>年1</w:t>
            </w:r>
            <w:r>
              <w:rPr>
                <w:rFonts w:hint="eastAsia"/>
                <w:b/>
                <w:sz w:val="22"/>
                <w:szCs w:val="22"/>
                <w:lang w:val="en-US" w:eastAsia="zh-CN"/>
              </w:rPr>
              <w:t>0</w:t>
            </w:r>
            <w:r>
              <w:rPr>
                <w:rFonts w:hint="eastAsia"/>
                <w:b/>
                <w:sz w:val="22"/>
                <w:szCs w:val="22"/>
                <w:lang w:eastAsia="zh-CN"/>
              </w:rPr>
              <w:t>月</w:t>
            </w:r>
            <w:r>
              <w:rPr>
                <w:rFonts w:hint="eastAsia"/>
                <w:b/>
                <w:sz w:val="22"/>
                <w:szCs w:val="22"/>
                <w:lang w:val="en-US" w:eastAsia="zh-CN"/>
              </w:rPr>
              <w:t>06</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7D533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544</Words>
  <Characters>699</Characters>
  <Lines>5</Lines>
  <Paragraphs>1</Paragraphs>
  <TotalTime>0</TotalTime>
  <ScaleCrop>false</ScaleCrop>
  <LinksUpToDate>false</LinksUpToDate>
  <CharactersWithSpaces>724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2022-10-10T04:41:51Z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