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2166" w:rsidRDefault="002D0DE6">
      <w:pPr>
        <w:spacing w:line="240" w:lineRule="atLeas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审核计划</w:t>
      </w:r>
    </w:p>
    <w:tbl>
      <w:tblPr>
        <w:tblpPr w:leftFromText="180" w:rightFromText="180" w:vertAnchor="page" w:horzAnchor="margin" w:tblpXSpec="center" w:tblpY="2341"/>
        <w:tblW w:w="103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142"/>
        <w:gridCol w:w="1350"/>
        <w:gridCol w:w="948"/>
        <w:gridCol w:w="1416"/>
        <w:gridCol w:w="86"/>
        <w:gridCol w:w="1004"/>
        <w:gridCol w:w="934"/>
        <w:gridCol w:w="762"/>
        <w:gridCol w:w="256"/>
        <w:gridCol w:w="294"/>
        <w:gridCol w:w="680"/>
        <w:gridCol w:w="69"/>
        <w:gridCol w:w="1380"/>
      </w:tblGrid>
      <w:tr w:rsidR="00DD044E">
        <w:trPr>
          <w:trHeight w:val="557"/>
        </w:trPr>
        <w:tc>
          <w:tcPr>
            <w:tcW w:w="1142" w:type="dxa"/>
            <w:vAlign w:val="center"/>
          </w:tcPr>
          <w:p w:rsidR="00A62166" w:rsidRDefault="002D0DE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9179" w:type="dxa"/>
            <w:gridSpan w:val="12"/>
            <w:vAlign w:val="center"/>
          </w:tcPr>
          <w:p w:rsidR="00A62166" w:rsidRDefault="002D0DE6"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重庆川流机械有限公司</w:t>
            </w:r>
            <w:bookmarkEnd w:id="0"/>
          </w:p>
        </w:tc>
      </w:tr>
      <w:tr w:rsidR="00DD044E">
        <w:trPr>
          <w:trHeight w:val="557"/>
        </w:trPr>
        <w:tc>
          <w:tcPr>
            <w:tcW w:w="1142" w:type="dxa"/>
            <w:vAlign w:val="center"/>
          </w:tcPr>
          <w:p w:rsidR="00A62166" w:rsidRDefault="002D0DE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注册地址</w:t>
            </w:r>
          </w:p>
        </w:tc>
        <w:tc>
          <w:tcPr>
            <w:tcW w:w="9179" w:type="dxa"/>
            <w:gridSpan w:val="12"/>
            <w:vAlign w:val="center"/>
          </w:tcPr>
          <w:p w:rsidR="00A62166" w:rsidRDefault="002D0DE6">
            <w:pPr>
              <w:rPr>
                <w:rFonts w:asciiTheme="minorEastAsia" w:eastAsiaTheme="minorEastAsia" w:hAnsiTheme="minorEastAsia"/>
                <w:sz w:val="20"/>
              </w:rPr>
            </w:pPr>
            <w:bookmarkStart w:id="1" w:name="注册地址"/>
            <w:r>
              <w:rPr>
                <w:rFonts w:asciiTheme="minorEastAsia" w:eastAsiaTheme="minorEastAsia" w:hAnsiTheme="minorEastAsia"/>
                <w:sz w:val="20"/>
              </w:rPr>
              <w:t>重庆市沙坪坝区晒光坪</w:t>
            </w:r>
            <w:r>
              <w:rPr>
                <w:rFonts w:asciiTheme="minorEastAsia" w:eastAsiaTheme="minorEastAsia" w:hAnsiTheme="minorEastAsia"/>
                <w:sz w:val="20"/>
              </w:rPr>
              <w:t>3-2-8-1</w:t>
            </w:r>
            <w:r>
              <w:rPr>
                <w:rFonts w:asciiTheme="minorEastAsia" w:eastAsiaTheme="minorEastAsia" w:hAnsiTheme="minorEastAsia"/>
                <w:sz w:val="20"/>
              </w:rPr>
              <w:t>号</w:t>
            </w:r>
            <w:bookmarkEnd w:id="1"/>
          </w:p>
        </w:tc>
      </w:tr>
      <w:tr w:rsidR="00DD044E">
        <w:trPr>
          <w:trHeight w:val="557"/>
        </w:trPr>
        <w:tc>
          <w:tcPr>
            <w:tcW w:w="1142" w:type="dxa"/>
            <w:vAlign w:val="center"/>
          </w:tcPr>
          <w:p w:rsidR="00A62166" w:rsidRDefault="002D0DE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经营地址</w:t>
            </w:r>
          </w:p>
        </w:tc>
        <w:tc>
          <w:tcPr>
            <w:tcW w:w="9179" w:type="dxa"/>
            <w:gridSpan w:val="12"/>
            <w:vAlign w:val="center"/>
          </w:tcPr>
          <w:p w:rsidR="00A62166" w:rsidRDefault="002D0DE6">
            <w:pPr>
              <w:rPr>
                <w:rFonts w:asciiTheme="minorEastAsia" w:eastAsiaTheme="minorEastAsia" w:hAnsiTheme="minorEastAsia"/>
                <w:sz w:val="20"/>
              </w:rPr>
            </w:pPr>
            <w:bookmarkStart w:id="2" w:name="生产地址"/>
            <w:bookmarkStart w:id="3" w:name="_GoBack"/>
            <w:r>
              <w:rPr>
                <w:rFonts w:asciiTheme="minorEastAsia" w:eastAsiaTheme="minorEastAsia" w:hAnsiTheme="minorEastAsia"/>
                <w:sz w:val="20"/>
              </w:rPr>
              <w:t>重庆市沙坪坝区新桥石梯沟</w:t>
            </w:r>
            <w:r>
              <w:rPr>
                <w:rFonts w:asciiTheme="minorEastAsia" w:eastAsiaTheme="minorEastAsia" w:hAnsiTheme="minorEastAsia"/>
                <w:sz w:val="20"/>
              </w:rPr>
              <w:t>28</w:t>
            </w:r>
            <w:r>
              <w:rPr>
                <w:rFonts w:asciiTheme="minorEastAsia" w:eastAsiaTheme="minorEastAsia" w:hAnsiTheme="minorEastAsia"/>
                <w:sz w:val="20"/>
              </w:rPr>
              <w:t>号</w:t>
            </w:r>
            <w:bookmarkEnd w:id="2"/>
            <w:bookmarkEnd w:id="3"/>
          </w:p>
        </w:tc>
      </w:tr>
      <w:tr w:rsidR="00DD044E">
        <w:trPr>
          <w:trHeight w:val="557"/>
        </w:trPr>
        <w:tc>
          <w:tcPr>
            <w:tcW w:w="1142" w:type="dxa"/>
            <w:vAlign w:val="center"/>
          </w:tcPr>
          <w:p w:rsidR="00A62166" w:rsidRDefault="002D0DE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3714" w:type="dxa"/>
            <w:gridSpan w:val="3"/>
            <w:vAlign w:val="center"/>
          </w:tcPr>
          <w:p w:rsidR="00A62166" w:rsidRDefault="002D0DE6">
            <w:pPr>
              <w:rPr>
                <w:sz w:val="21"/>
                <w:szCs w:val="21"/>
              </w:rPr>
            </w:pPr>
            <w:bookmarkStart w:id="4" w:name="联系人"/>
            <w:r>
              <w:rPr>
                <w:sz w:val="21"/>
                <w:szCs w:val="21"/>
              </w:rPr>
              <w:t>王本乔</w:t>
            </w:r>
            <w:bookmarkEnd w:id="4"/>
          </w:p>
        </w:tc>
        <w:tc>
          <w:tcPr>
            <w:tcW w:w="1090" w:type="dxa"/>
            <w:gridSpan w:val="2"/>
            <w:vAlign w:val="center"/>
          </w:tcPr>
          <w:p w:rsidR="00A62166" w:rsidRDefault="002D0DE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952" w:type="dxa"/>
            <w:gridSpan w:val="3"/>
            <w:vAlign w:val="center"/>
          </w:tcPr>
          <w:p w:rsidR="00A62166" w:rsidRDefault="002D0DE6">
            <w:pPr>
              <w:rPr>
                <w:sz w:val="21"/>
                <w:szCs w:val="21"/>
              </w:rPr>
            </w:pPr>
            <w:bookmarkStart w:id="5" w:name="联系人手机"/>
            <w:r>
              <w:rPr>
                <w:sz w:val="21"/>
                <w:szCs w:val="21"/>
              </w:rPr>
              <w:t>18883777078</w:t>
            </w:r>
            <w:bookmarkEnd w:id="5"/>
          </w:p>
        </w:tc>
        <w:tc>
          <w:tcPr>
            <w:tcW w:w="974" w:type="dxa"/>
            <w:gridSpan w:val="2"/>
            <w:vAlign w:val="center"/>
          </w:tcPr>
          <w:p w:rsidR="00A62166" w:rsidRDefault="002D0DE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邮编</w:t>
            </w:r>
          </w:p>
        </w:tc>
        <w:tc>
          <w:tcPr>
            <w:tcW w:w="1449" w:type="dxa"/>
            <w:gridSpan w:val="2"/>
            <w:vAlign w:val="center"/>
          </w:tcPr>
          <w:p w:rsidR="00A62166" w:rsidRDefault="002D0DE6">
            <w:pPr>
              <w:rPr>
                <w:sz w:val="21"/>
                <w:szCs w:val="21"/>
              </w:rPr>
            </w:pPr>
            <w:bookmarkStart w:id="6" w:name="联系人邮箱"/>
            <w:r>
              <w:rPr>
                <w:sz w:val="21"/>
                <w:szCs w:val="21"/>
              </w:rPr>
              <w:t>dizhiwang@126.com</w:t>
            </w:r>
            <w:bookmarkEnd w:id="6"/>
          </w:p>
        </w:tc>
      </w:tr>
      <w:tr w:rsidR="00DD044E">
        <w:trPr>
          <w:trHeight w:val="557"/>
        </w:trPr>
        <w:tc>
          <w:tcPr>
            <w:tcW w:w="1142" w:type="dxa"/>
            <w:vAlign w:val="center"/>
          </w:tcPr>
          <w:p w:rsidR="00A62166" w:rsidRDefault="002D0DE6">
            <w:r>
              <w:rPr>
                <w:rFonts w:hint="eastAsia"/>
                <w:sz w:val="21"/>
                <w:szCs w:val="21"/>
              </w:rPr>
              <w:t>最高管理者</w:t>
            </w:r>
          </w:p>
        </w:tc>
        <w:tc>
          <w:tcPr>
            <w:tcW w:w="3714" w:type="dxa"/>
            <w:gridSpan w:val="3"/>
            <w:vAlign w:val="center"/>
          </w:tcPr>
          <w:p w:rsidR="00A62166" w:rsidRDefault="002F3FDE">
            <w:bookmarkStart w:id="7" w:name="最高管理者"/>
            <w:bookmarkEnd w:id="7"/>
            <w:r>
              <w:t>韦唯</w:t>
            </w:r>
          </w:p>
        </w:tc>
        <w:tc>
          <w:tcPr>
            <w:tcW w:w="1090" w:type="dxa"/>
            <w:gridSpan w:val="2"/>
            <w:vAlign w:val="center"/>
          </w:tcPr>
          <w:p w:rsidR="00A62166" w:rsidRDefault="002D0DE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952" w:type="dxa"/>
            <w:gridSpan w:val="3"/>
            <w:vAlign w:val="center"/>
          </w:tcPr>
          <w:p w:rsidR="00A62166" w:rsidRDefault="002D0DE6">
            <w:bookmarkStart w:id="8" w:name="管代电话"/>
            <w:bookmarkEnd w:id="8"/>
          </w:p>
        </w:tc>
        <w:tc>
          <w:tcPr>
            <w:tcW w:w="974" w:type="dxa"/>
            <w:gridSpan w:val="2"/>
            <w:vAlign w:val="center"/>
          </w:tcPr>
          <w:p w:rsidR="00A62166" w:rsidRDefault="002D0DE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邮箱</w:t>
            </w:r>
          </w:p>
        </w:tc>
        <w:tc>
          <w:tcPr>
            <w:tcW w:w="1449" w:type="dxa"/>
            <w:gridSpan w:val="2"/>
            <w:vAlign w:val="center"/>
          </w:tcPr>
          <w:p w:rsidR="00A62166" w:rsidRDefault="002D0DE6">
            <w:pPr>
              <w:rPr>
                <w:sz w:val="21"/>
                <w:szCs w:val="21"/>
              </w:rPr>
            </w:pPr>
          </w:p>
        </w:tc>
      </w:tr>
      <w:tr w:rsidR="00DD044E">
        <w:trPr>
          <w:trHeight w:val="418"/>
        </w:trPr>
        <w:tc>
          <w:tcPr>
            <w:tcW w:w="1142" w:type="dxa"/>
            <w:vAlign w:val="center"/>
          </w:tcPr>
          <w:p w:rsidR="00A62166" w:rsidRDefault="002D0DE6"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合同编号</w:t>
            </w:r>
            <w:r>
              <w:rPr>
                <w:rFonts w:hint="eastAsia"/>
                <w:sz w:val="20"/>
              </w:rPr>
              <w:t>.</w:t>
            </w:r>
          </w:p>
        </w:tc>
        <w:tc>
          <w:tcPr>
            <w:tcW w:w="3714" w:type="dxa"/>
            <w:gridSpan w:val="3"/>
            <w:vAlign w:val="center"/>
          </w:tcPr>
          <w:p w:rsidR="00A62166" w:rsidRDefault="002D0DE6">
            <w:pPr>
              <w:rPr>
                <w:sz w:val="20"/>
              </w:rPr>
            </w:pPr>
            <w:bookmarkStart w:id="9" w:name="合同编号"/>
            <w:r>
              <w:rPr>
                <w:sz w:val="20"/>
              </w:rPr>
              <w:t>0649-2022-Q</w:t>
            </w:r>
            <w:bookmarkEnd w:id="9"/>
          </w:p>
        </w:tc>
        <w:tc>
          <w:tcPr>
            <w:tcW w:w="1090" w:type="dxa"/>
            <w:gridSpan w:val="2"/>
            <w:vAlign w:val="center"/>
          </w:tcPr>
          <w:p w:rsidR="00A62166" w:rsidRDefault="002D0DE6"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审核领域</w:t>
            </w:r>
          </w:p>
        </w:tc>
        <w:tc>
          <w:tcPr>
            <w:tcW w:w="4375" w:type="dxa"/>
            <w:gridSpan w:val="7"/>
            <w:vAlign w:val="center"/>
          </w:tcPr>
          <w:p w:rsidR="00A62166" w:rsidRDefault="002D0DE6">
            <w:pPr>
              <w:rPr>
                <w:spacing w:val="-2"/>
                <w:sz w:val="20"/>
              </w:rPr>
            </w:pPr>
            <w:bookmarkStart w:id="10" w:name="Q勾选"/>
            <w:r>
              <w:rPr>
                <w:rFonts w:ascii="宋体" w:hAnsi="宋体" w:hint="eastAsia"/>
                <w:b/>
                <w:bCs/>
                <w:sz w:val="20"/>
              </w:rPr>
              <w:t>■</w:t>
            </w:r>
            <w:bookmarkEnd w:id="10"/>
            <w:r>
              <w:rPr>
                <w:spacing w:val="-2"/>
                <w:sz w:val="20"/>
              </w:rPr>
              <w:t>QMS</w:t>
            </w:r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proofErr w:type="spellStart"/>
            <w:r>
              <w:rPr>
                <w:rFonts w:hint="eastAsia"/>
                <w:spacing w:val="-2"/>
                <w:sz w:val="20"/>
              </w:rPr>
              <w:t>Ec</w:t>
            </w:r>
            <w:r>
              <w:rPr>
                <w:spacing w:val="-2"/>
                <w:sz w:val="20"/>
              </w:rPr>
              <w:t>MS</w:t>
            </w:r>
            <w:bookmarkStart w:id="11" w:name="E勾选"/>
            <w:proofErr w:type="spellEnd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1"/>
            <w:r>
              <w:rPr>
                <w:spacing w:val="-2"/>
                <w:sz w:val="20"/>
              </w:rPr>
              <w:t>EMS</w:t>
            </w:r>
            <w:bookmarkStart w:id="12" w:name="S勾选Add1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2"/>
            <w:r>
              <w:rPr>
                <w:spacing w:val="-2"/>
                <w:sz w:val="20"/>
              </w:rPr>
              <w:t>OHSMS</w:t>
            </w:r>
          </w:p>
          <w:p w:rsidR="00A62166" w:rsidRDefault="002D0DE6">
            <w:pPr>
              <w:rPr>
                <w:rFonts w:ascii="宋体" w:hAnsi="宋体"/>
                <w:b/>
                <w:bCs/>
                <w:sz w:val="20"/>
              </w:rPr>
            </w:pPr>
            <w:bookmarkStart w:id="13" w:name="F勾选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3"/>
            <w:r>
              <w:rPr>
                <w:rFonts w:ascii="宋体" w:hAnsi="宋体" w:hint="eastAsia"/>
                <w:b/>
                <w:bCs/>
                <w:sz w:val="20"/>
              </w:rPr>
              <w:t xml:space="preserve">FSMS </w:t>
            </w:r>
            <w:bookmarkStart w:id="14" w:name="H勾选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4"/>
            <w:r>
              <w:rPr>
                <w:rFonts w:ascii="宋体" w:hAnsi="宋体" w:hint="eastAsia"/>
                <w:b/>
                <w:bCs/>
                <w:sz w:val="20"/>
              </w:rPr>
              <w:t xml:space="preserve">HACCP  </w:t>
            </w:r>
            <w:bookmarkStart w:id="15" w:name="EnMs勾选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5"/>
            <w:proofErr w:type="spellStart"/>
            <w:r>
              <w:rPr>
                <w:rFonts w:ascii="宋体" w:hAnsi="宋体" w:hint="eastAsia"/>
                <w:b/>
                <w:bCs/>
                <w:sz w:val="20"/>
              </w:rPr>
              <w:t>EnMS</w:t>
            </w:r>
            <w:proofErr w:type="spellEnd"/>
            <w:r>
              <w:rPr>
                <w:rFonts w:ascii="宋体" w:hAnsi="宋体" w:hint="eastAsia"/>
                <w:b/>
                <w:bCs/>
                <w:sz w:val="20"/>
              </w:rPr>
              <w:t xml:space="preserve"> </w:t>
            </w:r>
          </w:p>
        </w:tc>
      </w:tr>
      <w:tr w:rsidR="00DD044E">
        <w:trPr>
          <w:trHeight w:val="455"/>
        </w:trPr>
        <w:tc>
          <w:tcPr>
            <w:tcW w:w="1142" w:type="dxa"/>
            <w:vAlign w:val="center"/>
          </w:tcPr>
          <w:p w:rsidR="00A62166" w:rsidRDefault="002D0DE6"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9179" w:type="dxa"/>
            <w:gridSpan w:val="12"/>
            <w:vAlign w:val="center"/>
          </w:tcPr>
          <w:p w:rsidR="00A62166" w:rsidRDefault="002D0DE6">
            <w:pPr>
              <w:rPr>
                <w:rFonts w:ascii="宋体" w:hAnsi="宋体"/>
                <w:b/>
                <w:bCs/>
                <w:sz w:val="20"/>
              </w:rPr>
            </w:pPr>
            <w:bookmarkStart w:id="16" w:name="初审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6"/>
            <w:r>
              <w:rPr>
                <w:rFonts w:ascii="宋体" w:hAnsi="宋体" w:hint="eastAsia"/>
                <w:b/>
                <w:bCs/>
                <w:sz w:val="20"/>
              </w:rPr>
              <w:t>初次认证第（二）阶段</w:t>
            </w:r>
            <w:bookmarkStart w:id="17" w:name="监督勾选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7"/>
            <w:r>
              <w:rPr>
                <w:rFonts w:ascii="宋体" w:hAnsi="宋体" w:hint="eastAsia"/>
                <w:b/>
                <w:bCs/>
                <w:sz w:val="20"/>
              </w:rPr>
              <w:t>监督审核</w:t>
            </w:r>
            <w:r>
              <w:rPr>
                <w:rFonts w:ascii="宋体" w:hAnsi="宋体" w:hint="eastAsia"/>
                <w:b/>
                <w:bCs/>
                <w:sz w:val="20"/>
              </w:rPr>
              <w:t xml:space="preserve"> </w:t>
            </w:r>
            <w:bookmarkStart w:id="18" w:name="再认证勾选"/>
            <w:r>
              <w:rPr>
                <w:rFonts w:ascii="宋体" w:hAnsi="宋体" w:hint="eastAsia"/>
                <w:b/>
                <w:bCs/>
                <w:sz w:val="20"/>
              </w:rPr>
              <w:t>■</w:t>
            </w:r>
            <w:bookmarkEnd w:id="18"/>
            <w:r>
              <w:rPr>
                <w:rFonts w:ascii="宋体" w:hAnsi="宋体" w:hint="eastAsia"/>
                <w:b/>
                <w:bCs/>
                <w:sz w:val="20"/>
              </w:rPr>
              <w:t>再认证</w:t>
            </w:r>
            <w:r>
              <w:rPr>
                <w:rFonts w:ascii="宋体" w:hAnsi="宋体" w:hint="eastAsia"/>
                <w:b/>
                <w:bCs/>
                <w:sz w:val="20"/>
              </w:rPr>
              <w:t xml:space="preserve">  </w:t>
            </w:r>
            <w:r>
              <w:rPr>
                <w:rFonts w:ascii="宋体" w:hAnsi="宋体" w:hint="eastAsia"/>
                <w:b/>
                <w:bCs/>
                <w:sz w:val="20"/>
              </w:rPr>
              <w:t>□扩项审核</w:t>
            </w:r>
            <w:r>
              <w:rPr>
                <w:rFonts w:ascii="宋体" w:hAnsi="宋体" w:hint="eastAsia"/>
                <w:b/>
                <w:bCs/>
                <w:sz w:val="20"/>
              </w:rPr>
              <w:t xml:space="preserve">  </w:t>
            </w:r>
            <w:r>
              <w:rPr>
                <w:rFonts w:ascii="宋体" w:hAnsi="宋体" w:hint="eastAsia"/>
                <w:b/>
                <w:bCs/>
                <w:sz w:val="20"/>
              </w:rPr>
              <w:t>□其他</w:t>
            </w:r>
          </w:p>
        </w:tc>
      </w:tr>
      <w:tr w:rsidR="00DD044E">
        <w:trPr>
          <w:trHeight w:val="455"/>
        </w:trPr>
        <w:tc>
          <w:tcPr>
            <w:tcW w:w="1142" w:type="dxa"/>
          </w:tcPr>
          <w:p w:rsidR="00A62166" w:rsidRDefault="002D0DE6"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审核方法</w:t>
            </w:r>
          </w:p>
        </w:tc>
        <w:tc>
          <w:tcPr>
            <w:tcW w:w="9179" w:type="dxa"/>
            <w:gridSpan w:val="12"/>
            <w:vAlign w:val="bottom"/>
          </w:tcPr>
          <w:p w:rsidR="00A62166" w:rsidRDefault="002D0DE6">
            <w:pPr>
              <w:rPr>
                <w:rFonts w:ascii="宋体" w:hAnsi="宋体"/>
                <w:b/>
                <w:bCs/>
                <w:sz w:val="20"/>
              </w:rPr>
            </w:pPr>
            <w:bookmarkStart w:id="19" w:name="现场审核勾选"/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■</w:t>
            </w:r>
            <w:bookmarkEnd w:id="19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现场审核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   </w:t>
            </w:r>
            <w:bookmarkStart w:id="20" w:name="远程审核勾选"/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□</w:t>
            </w:r>
            <w:bookmarkEnd w:id="20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远程审核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   </w:t>
            </w:r>
            <w:bookmarkStart w:id="21" w:name="现场与远程审核勾选"/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□</w:t>
            </w:r>
            <w:bookmarkEnd w:id="21"/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现场结合远程审核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□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非现场审核（仅限一阶段）</w:t>
            </w:r>
          </w:p>
        </w:tc>
      </w:tr>
      <w:tr w:rsidR="00DD044E">
        <w:trPr>
          <w:trHeight w:val="455"/>
        </w:trPr>
        <w:tc>
          <w:tcPr>
            <w:tcW w:w="1142" w:type="dxa"/>
          </w:tcPr>
          <w:p w:rsidR="00A62166" w:rsidRDefault="002D0DE6">
            <w:pPr>
              <w:rPr>
                <w:b/>
                <w:color w:val="0000FF"/>
                <w:sz w:val="20"/>
              </w:rPr>
            </w:pPr>
            <w:r>
              <w:rPr>
                <w:rFonts w:hint="eastAsia"/>
                <w:b/>
                <w:color w:val="0000FF"/>
                <w:sz w:val="20"/>
              </w:rPr>
              <w:t>远程审核方式</w:t>
            </w:r>
          </w:p>
        </w:tc>
        <w:tc>
          <w:tcPr>
            <w:tcW w:w="9179" w:type="dxa"/>
            <w:gridSpan w:val="12"/>
            <w:vAlign w:val="bottom"/>
          </w:tcPr>
          <w:p w:rsidR="00A62166" w:rsidRDefault="002D0DE6">
            <w:pPr>
              <w:rPr>
                <w:rFonts w:ascii="宋体" w:hAnsi="宋体"/>
                <w:b/>
                <w:bCs/>
                <w:color w:val="0000FF"/>
                <w:sz w:val="20"/>
              </w:rPr>
            </w:pPr>
            <w:r>
              <w:rPr>
                <w:rFonts w:ascii="宋体" w:hAnsi="宋体" w:hint="eastAsia"/>
                <w:b/>
                <w:bCs/>
                <w:color w:val="0000FF"/>
                <w:sz w:val="20"/>
              </w:rPr>
              <w:t>□音频□视频□数据共享□远程接入</w:t>
            </w:r>
          </w:p>
        </w:tc>
      </w:tr>
      <w:tr w:rsidR="00DD044E">
        <w:trPr>
          <w:trHeight w:val="455"/>
        </w:trPr>
        <w:tc>
          <w:tcPr>
            <w:tcW w:w="1142" w:type="dxa"/>
          </w:tcPr>
          <w:p w:rsidR="00A62166" w:rsidRDefault="002D0DE6">
            <w:pPr>
              <w:rPr>
                <w:b/>
                <w:color w:val="0000FF"/>
                <w:sz w:val="20"/>
              </w:rPr>
            </w:pPr>
            <w:r>
              <w:rPr>
                <w:rFonts w:hint="eastAsia"/>
                <w:b/>
                <w:color w:val="0000FF"/>
                <w:sz w:val="20"/>
              </w:rPr>
              <w:t>远程审核资源</w:t>
            </w:r>
          </w:p>
        </w:tc>
        <w:tc>
          <w:tcPr>
            <w:tcW w:w="9179" w:type="dxa"/>
            <w:gridSpan w:val="12"/>
            <w:vAlign w:val="bottom"/>
          </w:tcPr>
          <w:p w:rsidR="00A62166" w:rsidRDefault="002D0DE6">
            <w:pPr>
              <w:rPr>
                <w:rFonts w:ascii="宋体" w:hAnsi="宋体"/>
                <w:b/>
                <w:bCs/>
                <w:color w:val="0000FF"/>
                <w:sz w:val="20"/>
              </w:rPr>
            </w:pPr>
            <w:r>
              <w:rPr>
                <w:rFonts w:ascii="宋体" w:hAnsi="宋体" w:hint="eastAsia"/>
                <w:b/>
                <w:bCs/>
                <w:color w:val="0000FF"/>
                <w:sz w:val="20"/>
              </w:rPr>
              <w:t>□网络</w:t>
            </w:r>
            <w:r>
              <w:rPr>
                <w:rFonts w:ascii="宋体" w:hAnsi="宋体" w:hint="eastAsia"/>
                <w:b/>
                <w:bCs/>
                <w:color w:val="0000FF"/>
                <w:sz w:val="20"/>
              </w:rPr>
              <w:t xml:space="preserve"> </w:t>
            </w:r>
            <w:r>
              <w:rPr>
                <w:rFonts w:ascii="宋体" w:hAnsi="宋体" w:hint="eastAsia"/>
                <w:b/>
                <w:bCs/>
                <w:color w:val="0000FF"/>
                <w:sz w:val="20"/>
              </w:rPr>
              <w:t>□智能手机</w:t>
            </w:r>
            <w:r>
              <w:rPr>
                <w:rFonts w:ascii="宋体" w:hAnsi="宋体" w:hint="eastAsia"/>
                <w:b/>
                <w:bCs/>
                <w:color w:val="0000FF"/>
                <w:sz w:val="20"/>
              </w:rPr>
              <w:t xml:space="preserve">  </w:t>
            </w:r>
            <w:r>
              <w:rPr>
                <w:rFonts w:ascii="宋体" w:hAnsi="宋体" w:hint="eastAsia"/>
                <w:b/>
                <w:bCs/>
                <w:color w:val="0000FF"/>
                <w:sz w:val="20"/>
              </w:rPr>
              <w:t>□台式电脑</w:t>
            </w:r>
            <w:r>
              <w:rPr>
                <w:rFonts w:ascii="宋体" w:hAnsi="宋体" w:hint="eastAsia"/>
                <w:b/>
                <w:bCs/>
                <w:color w:val="0000FF"/>
                <w:sz w:val="20"/>
              </w:rPr>
              <w:t xml:space="preserve"> </w:t>
            </w:r>
            <w:r>
              <w:rPr>
                <w:rFonts w:ascii="宋体" w:hAnsi="宋体" w:hint="eastAsia"/>
                <w:b/>
                <w:bCs/>
                <w:color w:val="0000FF"/>
                <w:sz w:val="20"/>
              </w:rPr>
              <w:t>□笔记本电脑</w:t>
            </w:r>
            <w:r>
              <w:rPr>
                <w:rFonts w:ascii="宋体" w:hAnsi="宋体" w:hint="eastAsia"/>
                <w:b/>
                <w:bCs/>
                <w:color w:val="0000FF"/>
                <w:sz w:val="20"/>
              </w:rPr>
              <w:t xml:space="preserve"> </w:t>
            </w:r>
            <w:r>
              <w:rPr>
                <w:rFonts w:ascii="宋体" w:hAnsi="宋体" w:hint="eastAsia"/>
                <w:b/>
                <w:bCs/>
                <w:color w:val="0000FF"/>
                <w:sz w:val="20"/>
              </w:rPr>
              <w:t>□录像机</w:t>
            </w:r>
            <w:r>
              <w:rPr>
                <w:rFonts w:ascii="宋体" w:hAnsi="宋体" w:hint="eastAsia"/>
                <w:b/>
                <w:bCs/>
                <w:color w:val="0000FF"/>
                <w:sz w:val="20"/>
              </w:rPr>
              <w:t xml:space="preserve"> </w:t>
            </w:r>
            <w:r>
              <w:rPr>
                <w:rFonts w:ascii="宋体" w:hAnsi="宋体" w:hint="eastAsia"/>
                <w:b/>
                <w:bCs/>
                <w:color w:val="0000FF"/>
                <w:sz w:val="20"/>
              </w:rPr>
              <w:t>□照相机</w:t>
            </w:r>
            <w:r>
              <w:rPr>
                <w:rFonts w:ascii="宋体" w:hAnsi="宋体" w:hint="eastAsia"/>
                <w:b/>
                <w:bCs/>
                <w:color w:val="0000FF"/>
                <w:sz w:val="20"/>
              </w:rPr>
              <w:t xml:space="preserve"> </w:t>
            </w:r>
            <w:r>
              <w:rPr>
                <w:rFonts w:ascii="宋体" w:hAnsi="宋体" w:hint="eastAsia"/>
                <w:b/>
                <w:bCs/>
                <w:color w:val="0000FF"/>
                <w:sz w:val="20"/>
              </w:rPr>
              <w:t>□可穿戴设备</w:t>
            </w:r>
          </w:p>
        </w:tc>
      </w:tr>
      <w:tr w:rsidR="00DD044E">
        <w:trPr>
          <w:trHeight w:val="990"/>
        </w:trPr>
        <w:tc>
          <w:tcPr>
            <w:tcW w:w="1142" w:type="dxa"/>
            <w:vAlign w:val="center"/>
          </w:tcPr>
          <w:p w:rsidR="00A62166" w:rsidRDefault="002D0DE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审核目的</w:t>
            </w:r>
          </w:p>
        </w:tc>
        <w:tc>
          <w:tcPr>
            <w:tcW w:w="9179" w:type="dxa"/>
            <w:gridSpan w:val="12"/>
          </w:tcPr>
          <w:p w:rsidR="00A62166" w:rsidRDefault="002D0DE6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22" w:name="二阶段勾选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</w:t>
            </w:r>
            <w:bookmarkEnd w:id="22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第二阶段审核：验证组织管理体系的建立、实施运行的符合性及有效性，以确定是否推荐认证注册。</w:t>
            </w:r>
          </w:p>
          <w:p w:rsidR="00A62166" w:rsidRDefault="002D0DE6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23" w:name="再认证勾选Add1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■</w:t>
            </w:r>
            <w:bookmarkEnd w:id="23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再认证：验证组织管理体系的符合性和持续有效性，以确定是否推荐保持认证注册资格并换发认证证书。</w:t>
            </w:r>
          </w:p>
          <w:p w:rsidR="00A62166" w:rsidRDefault="002D0DE6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24" w:name="特殊审核勾选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</w:t>
            </w:r>
            <w:bookmarkEnd w:id="24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特殊审核</w:t>
            </w:r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 xml:space="preserve">: </w:t>
            </w:r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□确定是否推荐同意扩大范围的申请并换发认证证书。</w:t>
            </w:r>
          </w:p>
          <w:p w:rsidR="00A62166" w:rsidRDefault="002D0DE6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□跟踪调查投诉、曝光情况，确认获证客户是否已实施有效的整改措施。</w:t>
            </w:r>
          </w:p>
          <w:p w:rsidR="00A62166" w:rsidRDefault="002D0DE6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□调查获证客户变更信息，确定管理体系持续有效运行。</w:t>
            </w:r>
          </w:p>
          <w:p w:rsidR="00A62166" w:rsidRDefault="002D0DE6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□对被暂停客户进行跟踪审核，验证被暂停原因是否已消除，以确定是否恢复认证注册资格。</w:t>
            </w:r>
          </w:p>
          <w:p w:rsidR="00A62166" w:rsidRDefault="002D0DE6">
            <w:pPr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□验证管理体系实施运行的符合性及有效性。</w:t>
            </w:r>
          </w:p>
        </w:tc>
      </w:tr>
      <w:tr w:rsidR="00DD044E">
        <w:trPr>
          <w:trHeight w:val="4810"/>
        </w:trPr>
        <w:tc>
          <w:tcPr>
            <w:tcW w:w="1142" w:type="dxa"/>
            <w:vAlign w:val="center"/>
          </w:tcPr>
          <w:p w:rsidR="00A62166" w:rsidRDefault="002D0DE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审核范围</w:t>
            </w:r>
          </w:p>
        </w:tc>
        <w:tc>
          <w:tcPr>
            <w:tcW w:w="7050" w:type="dxa"/>
            <w:gridSpan w:val="9"/>
            <w:vAlign w:val="center"/>
          </w:tcPr>
          <w:p w:rsidR="00A62166" w:rsidRDefault="002D0DE6">
            <w:pPr>
              <w:rPr>
                <w:sz w:val="20"/>
              </w:rPr>
            </w:pPr>
            <w:bookmarkStart w:id="25" w:name="审核范围"/>
            <w:r>
              <w:rPr>
                <w:sz w:val="20"/>
              </w:rPr>
              <w:t>液压润滑系统零部件的设计、生产</w:t>
            </w:r>
            <w:bookmarkEnd w:id="25"/>
          </w:p>
        </w:tc>
        <w:tc>
          <w:tcPr>
            <w:tcW w:w="680" w:type="dxa"/>
            <w:vAlign w:val="center"/>
          </w:tcPr>
          <w:p w:rsidR="00A62166" w:rsidRDefault="002D0DE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专业</w:t>
            </w:r>
          </w:p>
          <w:p w:rsidR="00A62166" w:rsidRDefault="002D0DE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代码</w:t>
            </w:r>
          </w:p>
        </w:tc>
        <w:tc>
          <w:tcPr>
            <w:tcW w:w="1449" w:type="dxa"/>
            <w:gridSpan w:val="2"/>
            <w:vAlign w:val="center"/>
          </w:tcPr>
          <w:p w:rsidR="00A62166" w:rsidRDefault="002D0DE6">
            <w:pPr>
              <w:jc w:val="left"/>
              <w:rPr>
                <w:sz w:val="20"/>
              </w:rPr>
            </w:pPr>
            <w:bookmarkStart w:id="26" w:name="专业代码"/>
            <w:r>
              <w:rPr>
                <w:sz w:val="20"/>
              </w:rPr>
              <w:t>18.01.02</w:t>
            </w:r>
            <w:bookmarkEnd w:id="26"/>
          </w:p>
        </w:tc>
      </w:tr>
      <w:tr w:rsidR="00DD044E">
        <w:trPr>
          <w:trHeight w:val="1184"/>
        </w:trPr>
        <w:tc>
          <w:tcPr>
            <w:tcW w:w="1142" w:type="dxa"/>
            <w:vAlign w:val="center"/>
          </w:tcPr>
          <w:p w:rsidR="00A62166" w:rsidRDefault="002D0DE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lastRenderedPageBreak/>
              <w:t>审核准则</w:t>
            </w:r>
          </w:p>
        </w:tc>
        <w:tc>
          <w:tcPr>
            <w:tcW w:w="9179" w:type="dxa"/>
            <w:gridSpan w:val="12"/>
            <w:vAlign w:val="center"/>
          </w:tcPr>
          <w:p w:rsidR="00A62166" w:rsidRDefault="002D0DE6"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bookmarkStart w:id="27" w:name="Q勾选Add1"/>
            <w:r>
              <w:rPr>
                <w:rFonts w:ascii="宋体" w:hAnsi="宋体" w:hint="eastAsia"/>
                <w:b/>
                <w:sz w:val="21"/>
                <w:szCs w:val="21"/>
              </w:rPr>
              <w:t>■</w:t>
            </w:r>
            <w:bookmarkEnd w:id="27"/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GB/T19001-2016/ISO 9001:2015   </w:t>
            </w:r>
            <w:bookmarkStart w:id="28" w:name="QJ勾选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28"/>
            <w:r>
              <w:rPr>
                <w:rFonts w:ascii="宋体" w:hAnsi="宋体" w:hint="eastAsia"/>
                <w:b/>
                <w:sz w:val="21"/>
                <w:szCs w:val="21"/>
              </w:rPr>
              <w:t>GB/T 50430-2017</w:t>
            </w:r>
            <w:bookmarkStart w:id="29" w:name="E勾选Add1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29"/>
            <w:r>
              <w:rPr>
                <w:rFonts w:ascii="宋体" w:hAnsi="宋体" w:hint="eastAsia"/>
                <w:b/>
                <w:sz w:val="21"/>
                <w:szCs w:val="21"/>
              </w:rPr>
              <w:t>GB/T24001-2016/ISO 14001:2015</w:t>
            </w:r>
          </w:p>
          <w:p w:rsidR="00A62166" w:rsidRDefault="002D0DE6">
            <w:pPr>
              <w:spacing w:line="240" w:lineRule="exact"/>
              <w:jc w:val="left"/>
              <w:rPr>
                <w:rFonts w:ascii="宋体" w:hAnsi="宋体"/>
                <w:b/>
                <w:sz w:val="21"/>
                <w:szCs w:val="21"/>
                <w:u w:val="single"/>
              </w:rPr>
            </w:pPr>
            <w:bookmarkStart w:id="30" w:name="S勾选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30"/>
            <w:r>
              <w:rPr>
                <w:rFonts w:ascii="宋体" w:hAnsi="宋体" w:hint="eastAsia"/>
                <w:b/>
                <w:sz w:val="21"/>
                <w:szCs w:val="21"/>
              </w:rPr>
              <w:t>GB/T45001-2020/ISO45001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：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2018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标准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 </w:t>
            </w:r>
            <w:bookmarkStart w:id="31" w:name="F勾选Add1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31"/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ISO 22000:2018 </w:t>
            </w:r>
          </w:p>
          <w:p w:rsidR="00A62166" w:rsidRDefault="002D0DE6"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bookmarkStart w:id="32" w:name="H勾选Add1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32"/>
            <w:r>
              <w:rPr>
                <w:rFonts w:ascii="宋体" w:hAnsi="宋体"/>
                <w:b/>
                <w:sz w:val="21"/>
                <w:szCs w:val="21"/>
              </w:rPr>
              <w:t>GB/T 27341-2009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&amp;</w:t>
            </w:r>
            <w:r>
              <w:rPr>
                <w:rFonts w:ascii="宋体" w:hAnsi="宋体"/>
                <w:b/>
                <w:sz w:val="21"/>
                <w:szCs w:val="21"/>
              </w:rPr>
              <w:t>GB 14881-2013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&amp;</w:t>
            </w:r>
            <w:r>
              <w:rPr>
                <w:rFonts w:ascii="宋体" w:hAnsi="宋体"/>
                <w:b/>
                <w:sz w:val="21"/>
                <w:szCs w:val="21"/>
              </w:rPr>
              <w:t>危害分析与关键控制点（</w:t>
            </w:r>
            <w:r>
              <w:rPr>
                <w:rFonts w:ascii="宋体" w:hAnsi="宋体"/>
                <w:b/>
                <w:sz w:val="21"/>
                <w:szCs w:val="21"/>
              </w:rPr>
              <w:t>HACCP</w:t>
            </w:r>
            <w:r>
              <w:rPr>
                <w:rFonts w:ascii="宋体" w:hAnsi="宋体"/>
                <w:b/>
                <w:sz w:val="21"/>
                <w:szCs w:val="21"/>
              </w:rPr>
              <w:t>体系）认证补充要求</w:t>
            </w:r>
            <w:r>
              <w:rPr>
                <w:rFonts w:ascii="宋体" w:hAnsi="宋体"/>
                <w:b/>
                <w:sz w:val="21"/>
                <w:szCs w:val="21"/>
              </w:rPr>
              <w:t>1.0</w:t>
            </w:r>
          </w:p>
          <w:p w:rsidR="00A62166" w:rsidRDefault="002D0DE6"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33" w:name="EnMS勾选Add1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33"/>
            <w:r>
              <w:rPr>
                <w:rFonts w:ascii="宋体" w:hAnsi="宋体"/>
                <w:b/>
                <w:sz w:val="21"/>
                <w:szCs w:val="21"/>
              </w:rPr>
              <w:t>GB/T 2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3331-2020/ISO 50001:2018  </w:t>
            </w:r>
          </w:p>
          <w:p w:rsidR="00A62166" w:rsidRDefault="002D0DE6"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  <w:lang w:val="de-DE"/>
              </w:rPr>
              <w:t>□</w:t>
            </w:r>
            <w:r>
              <w:rPr>
                <w:rFonts w:ascii="宋体" w:hAnsi="宋体" w:hint="eastAsia"/>
                <w:b/>
                <w:sz w:val="21"/>
                <w:szCs w:val="21"/>
                <w:lang w:val="de-DE"/>
              </w:rPr>
              <w:t xml:space="preserve">RB/T       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(</w:t>
            </w:r>
            <w:r>
              <w:rPr>
                <w:rFonts w:ascii="宋体" w:hAnsi="宋体" w:hint="eastAsia"/>
                <w:b/>
                <w:sz w:val="21"/>
                <w:szCs w:val="21"/>
                <w:lang w:val="de-DE"/>
              </w:rPr>
              <w:t>行业认证标准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)</w:t>
            </w:r>
          </w:p>
          <w:p w:rsidR="00A62166" w:rsidRDefault="002D0DE6"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□适用于受审核方的法律法规及其他要求；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 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□认证合同</w:t>
            </w:r>
          </w:p>
          <w:p w:rsidR="00A62166" w:rsidRDefault="002D0DE6">
            <w:pPr>
              <w:jc w:val="left"/>
              <w:rPr>
                <w:b/>
                <w:sz w:val="20"/>
                <w:lang w:val="de-DE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□受审核方管理体系文件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 (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手册版本号：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)</w:t>
            </w:r>
          </w:p>
        </w:tc>
      </w:tr>
      <w:tr w:rsidR="00DD044E">
        <w:trPr>
          <w:trHeight w:val="430"/>
        </w:trPr>
        <w:tc>
          <w:tcPr>
            <w:tcW w:w="1142" w:type="dxa"/>
            <w:vMerge w:val="restart"/>
            <w:vAlign w:val="center"/>
          </w:tcPr>
          <w:p w:rsidR="00A62166" w:rsidRDefault="002D0DE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审核日期</w:t>
            </w:r>
          </w:p>
        </w:tc>
        <w:tc>
          <w:tcPr>
            <w:tcW w:w="9179" w:type="dxa"/>
            <w:gridSpan w:val="12"/>
            <w:vAlign w:val="center"/>
          </w:tcPr>
          <w:p w:rsidR="00A62166" w:rsidRDefault="002D0DE6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0"/>
              </w:rPr>
              <w:t>现场审核于</w:t>
            </w:r>
            <w:bookmarkStart w:id="34" w:name="审核日期"/>
            <w:r>
              <w:rPr>
                <w:rFonts w:hint="eastAsia"/>
                <w:b/>
                <w:sz w:val="20"/>
              </w:rPr>
              <w:t>2022</w:t>
            </w:r>
            <w:r>
              <w:rPr>
                <w:rFonts w:hint="eastAsia"/>
                <w:b/>
                <w:sz w:val="20"/>
              </w:rPr>
              <w:t>年</w:t>
            </w:r>
            <w:r>
              <w:rPr>
                <w:rFonts w:hint="eastAsia"/>
                <w:b/>
                <w:sz w:val="20"/>
              </w:rPr>
              <w:t>10</w:t>
            </w:r>
            <w:r>
              <w:rPr>
                <w:rFonts w:hint="eastAsia"/>
                <w:b/>
                <w:sz w:val="20"/>
              </w:rPr>
              <w:t>月</w:t>
            </w:r>
            <w:r>
              <w:rPr>
                <w:rFonts w:hint="eastAsia"/>
                <w:b/>
                <w:sz w:val="20"/>
              </w:rPr>
              <w:t>07</w:t>
            </w:r>
            <w:r>
              <w:rPr>
                <w:rFonts w:hint="eastAsia"/>
                <w:b/>
                <w:sz w:val="20"/>
              </w:rPr>
              <w:t>日</w:t>
            </w:r>
            <w:r>
              <w:rPr>
                <w:rFonts w:hint="eastAsia"/>
                <w:b/>
                <w:sz w:val="20"/>
              </w:rPr>
              <w:t xml:space="preserve"> </w:t>
            </w:r>
            <w:r>
              <w:rPr>
                <w:rFonts w:hint="eastAsia"/>
                <w:b/>
                <w:sz w:val="20"/>
              </w:rPr>
              <w:t>上午至</w:t>
            </w:r>
            <w:r>
              <w:rPr>
                <w:rFonts w:hint="eastAsia"/>
                <w:b/>
                <w:sz w:val="20"/>
              </w:rPr>
              <w:t>2022</w:t>
            </w:r>
            <w:r>
              <w:rPr>
                <w:rFonts w:hint="eastAsia"/>
                <w:b/>
                <w:sz w:val="20"/>
              </w:rPr>
              <w:t>年</w:t>
            </w:r>
            <w:r>
              <w:rPr>
                <w:rFonts w:hint="eastAsia"/>
                <w:b/>
                <w:sz w:val="20"/>
              </w:rPr>
              <w:t>10</w:t>
            </w:r>
            <w:r>
              <w:rPr>
                <w:rFonts w:hint="eastAsia"/>
                <w:b/>
                <w:sz w:val="20"/>
              </w:rPr>
              <w:t>月</w:t>
            </w:r>
            <w:r>
              <w:rPr>
                <w:rFonts w:hint="eastAsia"/>
                <w:b/>
                <w:sz w:val="20"/>
              </w:rPr>
              <w:t>07</w:t>
            </w:r>
            <w:r>
              <w:rPr>
                <w:rFonts w:hint="eastAsia"/>
                <w:b/>
                <w:sz w:val="20"/>
              </w:rPr>
              <w:t>日</w:t>
            </w:r>
            <w:r>
              <w:rPr>
                <w:rFonts w:hint="eastAsia"/>
                <w:b/>
                <w:sz w:val="20"/>
              </w:rPr>
              <w:t xml:space="preserve"> </w:t>
            </w:r>
            <w:r>
              <w:rPr>
                <w:rFonts w:hint="eastAsia"/>
                <w:b/>
                <w:sz w:val="20"/>
              </w:rPr>
              <w:t>下午</w:t>
            </w:r>
            <w:bookmarkEnd w:id="34"/>
            <w:r>
              <w:rPr>
                <w:rFonts w:hint="eastAsia"/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共</w:t>
            </w:r>
            <w:bookmarkStart w:id="35" w:name="审核天数"/>
            <w:r>
              <w:rPr>
                <w:rFonts w:hint="eastAsia"/>
                <w:b/>
                <w:sz w:val="20"/>
              </w:rPr>
              <w:t>1.0</w:t>
            </w:r>
            <w:bookmarkEnd w:id="35"/>
            <w:r>
              <w:rPr>
                <w:rFonts w:hint="eastAsia"/>
                <w:b/>
                <w:sz w:val="20"/>
              </w:rPr>
              <w:t>天</w:t>
            </w:r>
            <w:r>
              <w:rPr>
                <w:rFonts w:hint="eastAsia"/>
                <w:b/>
                <w:sz w:val="20"/>
              </w:rPr>
              <w:t>)</w:t>
            </w:r>
          </w:p>
        </w:tc>
      </w:tr>
      <w:tr w:rsidR="00DD044E">
        <w:trPr>
          <w:trHeight w:val="465"/>
        </w:trPr>
        <w:tc>
          <w:tcPr>
            <w:tcW w:w="1142" w:type="dxa"/>
            <w:vMerge/>
            <w:vAlign w:val="center"/>
          </w:tcPr>
          <w:p w:rsidR="00A62166" w:rsidRDefault="002D0DE6">
            <w:pPr>
              <w:rPr>
                <w:sz w:val="20"/>
              </w:rPr>
            </w:pPr>
          </w:p>
        </w:tc>
        <w:tc>
          <w:tcPr>
            <w:tcW w:w="9179" w:type="dxa"/>
            <w:gridSpan w:val="12"/>
            <w:vAlign w:val="center"/>
          </w:tcPr>
          <w:p w:rsidR="00A62166" w:rsidRDefault="002D0DE6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0"/>
              </w:rPr>
              <w:t>远程审核于年月日上午至年月日下午</w:t>
            </w:r>
            <w:r>
              <w:rPr>
                <w:rFonts w:hint="eastAsia"/>
                <w:b/>
                <w:sz w:val="20"/>
              </w:rPr>
              <w:t xml:space="preserve"> (</w:t>
            </w:r>
            <w:r>
              <w:rPr>
                <w:rFonts w:hint="eastAsia"/>
                <w:b/>
                <w:sz w:val="20"/>
              </w:rPr>
              <w:t>共天</w:t>
            </w:r>
            <w:r>
              <w:rPr>
                <w:rFonts w:hint="eastAsia"/>
                <w:b/>
                <w:sz w:val="20"/>
              </w:rPr>
              <w:t>)</w:t>
            </w:r>
          </w:p>
        </w:tc>
      </w:tr>
      <w:tr w:rsidR="00DD044E">
        <w:trPr>
          <w:trHeight w:val="465"/>
        </w:trPr>
        <w:tc>
          <w:tcPr>
            <w:tcW w:w="1142" w:type="dxa"/>
            <w:vAlign w:val="center"/>
          </w:tcPr>
          <w:p w:rsidR="00A62166" w:rsidRDefault="002D0DE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审核语言</w:t>
            </w:r>
          </w:p>
        </w:tc>
        <w:tc>
          <w:tcPr>
            <w:tcW w:w="9179" w:type="dxa"/>
            <w:gridSpan w:val="12"/>
            <w:vAlign w:val="center"/>
          </w:tcPr>
          <w:p w:rsidR="00A62166" w:rsidRDefault="002F3FDE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0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■</w:t>
            </w:r>
            <w:r w:rsidR="002D0DE6">
              <w:rPr>
                <w:rFonts w:hint="eastAsia"/>
                <w:b/>
                <w:sz w:val="20"/>
              </w:rPr>
              <w:t>普通话</w:t>
            </w:r>
            <w:r w:rsidR="002D0DE6">
              <w:rPr>
                <w:rFonts w:hint="eastAsia"/>
                <w:sz w:val="20"/>
                <w:lang w:val="de-DE"/>
              </w:rPr>
              <w:t>□</w:t>
            </w:r>
            <w:r w:rsidR="002D0DE6">
              <w:rPr>
                <w:rFonts w:hint="eastAsia"/>
                <w:b/>
                <w:sz w:val="20"/>
              </w:rPr>
              <w:t>英语</w:t>
            </w:r>
            <w:r w:rsidR="002D0DE6">
              <w:rPr>
                <w:rFonts w:hint="eastAsia"/>
                <w:sz w:val="20"/>
                <w:lang w:val="de-DE"/>
              </w:rPr>
              <w:t>□</w:t>
            </w:r>
            <w:r w:rsidR="002D0DE6">
              <w:rPr>
                <w:rFonts w:hint="eastAsia"/>
                <w:b/>
                <w:sz w:val="20"/>
              </w:rPr>
              <w:t>其他</w:t>
            </w:r>
          </w:p>
        </w:tc>
      </w:tr>
      <w:tr w:rsidR="00DD044E">
        <w:trPr>
          <w:trHeight w:val="465"/>
        </w:trPr>
        <w:tc>
          <w:tcPr>
            <w:tcW w:w="10321" w:type="dxa"/>
            <w:gridSpan w:val="13"/>
            <w:vAlign w:val="center"/>
          </w:tcPr>
          <w:p w:rsidR="00A62166" w:rsidRDefault="002D0DE6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sz w:val="20"/>
                <w:lang w:val="de-DE"/>
              </w:rPr>
            </w:pPr>
            <w:r>
              <w:rPr>
                <w:rFonts w:hint="eastAsia"/>
                <w:sz w:val="20"/>
              </w:rPr>
              <w:t>审核组成员</w:t>
            </w:r>
          </w:p>
        </w:tc>
      </w:tr>
      <w:tr w:rsidR="00DD044E">
        <w:trPr>
          <w:trHeight w:val="465"/>
        </w:trPr>
        <w:tc>
          <w:tcPr>
            <w:tcW w:w="1142" w:type="dxa"/>
            <w:vAlign w:val="center"/>
          </w:tcPr>
          <w:p w:rsidR="00A62166" w:rsidRDefault="002D0DE6">
            <w:pPr>
              <w:jc w:val="center"/>
              <w:rPr>
                <w:sz w:val="20"/>
              </w:rPr>
            </w:pPr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350" w:type="dxa"/>
            <w:vAlign w:val="center"/>
          </w:tcPr>
          <w:p w:rsidR="00A62166" w:rsidRDefault="002D0DE6"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948" w:type="dxa"/>
            <w:vAlign w:val="center"/>
          </w:tcPr>
          <w:p w:rsidR="00A62166" w:rsidRDefault="002D0DE6"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506" w:type="dxa"/>
            <w:gridSpan w:val="3"/>
            <w:vAlign w:val="center"/>
          </w:tcPr>
          <w:p w:rsidR="00A62166" w:rsidRDefault="002D0DE6"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注册证书号</w:t>
            </w:r>
          </w:p>
        </w:tc>
        <w:tc>
          <w:tcPr>
            <w:tcW w:w="1696" w:type="dxa"/>
            <w:gridSpan w:val="2"/>
            <w:vAlign w:val="center"/>
          </w:tcPr>
          <w:p w:rsidR="00A62166" w:rsidRDefault="002D0DE6"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299" w:type="dxa"/>
            <w:gridSpan w:val="4"/>
            <w:vAlign w:val="center"/>
          </w:tcPr>
          <w:p w:rsidR="00A62166" w:rsidRDefault="002D0DE6"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380" w:type="dxa"/>
            <w:vAlign w:val="center"/>
          </w:tcPr>
          <w:p w:rsidR="00A62166" w:rsidRDefault="002D0DE6">
            <w:pPr>
              <w:rPr>
                <w:sz w:val="20"/>
                <w:lang w:val="de-DE"/>
              </w:rPr>
            </w:pPr>
            <w:r>
              <w:rPr>
                <w:rFonts w:hint="eastAsia"/>
                <w:sz w:val="20"/>
                <w:lang w:val="de-DE"/>
              </w:rPr>
              <w:t>见证安排</w:t>
            </w:r>
          </w:p>
        </w:tc>
      </w:tr>
      <w:tr w:rsidR="00DD044E">
        <w:trPr>
          <w:trHeight w:val="465"/>
        </w:trPr>
        <w:tc>
          <w:tcPr>
            <w:tcW w:w="1142" w:type="dxa"/>
            <w:vAlign w:val="center"/>
          </w:tcPr>
          <w:p w:rsidR="00A62166" w:rsidRDefault="002D0DE6"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组长</w:t>
            </w:r>
          </w:p>
        </w:tc>
        <w:tc>
          <w:tcPr>
            <w:tcW w:w="1350" w:type="dxa"/>
            <w:vAlign w:val="center"/>
          </w:tcPr>
          <w:p w:rsidR="00A62166" w:rsidRDefault="002D0DE6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文平</w:t>
            </w:r>
          </w:p>
        </w:tc>
        <w:tc>
          <w:tcPr>
            <w:tcW w:w="948" w:type="dxa"/>
            <w:vAlign w:val="center"/>
          </w:tcPr>
          <w:p w:rsidR="00A62166" w:rsidRDefault="002D0DE6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男</w:t>
            </w:r>
          </w:p>
        </w:tc>
        <w:tc>
          <w:tcPr>
            <w:tcW w:w="2506" w:type="dxa"/>
            <w:gridSpan w:val="3"/>
            <w:vAlign w:val="center"/>
          </w:tcPr>
          <w:p w:rsidR="00A62166" w:rsidRDefault="002D0DE6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2022-N1QMS-4093566</w:t>
            </w:r>
          </w:p>
        </w:tc>
        <w:tc>
          <w:tcPr>
            <w:tcW w:w="1696" w:type="dxa"/>
            <w:gridSpan w:val="2"/>
            <w:vAlign w:val="center"/>
          </w:tcPr>
          <w:p w:rsidR="00A62166" w:rsidRDefault="002D0DE6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18.01.02</w:t>
            </w:r>
          </w:p>
        </w:tc>
        <w:tc>
          <w:tcPr>
            <w:tcW w:w="1299" w:type="dxa"/>
            <w:gridSpan w:val="4"/>
            <w:vAlign w:val="center"/>
          </w:tcPr>
          <w:p w:rsidR="00A62166" w:rsidRDefault="002D0DE6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13983696917</w:t>
            </w:r>
          </w:p>
        </w:tc>
        <w:tc>
          <w:tcPr>
            <w:tcW w:w="1380" w:type="dxa"/>
            <w:vAlign w:val="center"/>
          </w:tcPr>
          <w:p w:rsidR="00A62166" w:rsidRDefault="002D0DE6">
            <w:pPr>
              <w:rPr>
                <w:sz w:val="20"/>
                <w:lang w:val="de-DE"/>
              </w:rPr>
            </w:pPr>
          </w:p>
        </w:tc>
      </w:tr>
      <w:tr w:rsidR="00DD044E">
        <w:trPr>
          <w:trHeight w:val="827"/>
        </w:trPr>
        <w:tc>
          <w:tcPr>
            <w:tcW w:w="1142" w:type="dxa"/>
            <w:vAlign w:val="center"/>
          </w:tcPr>
          <w:p w:rsidR="00A62166" w:rsidRDefault="002D0DE6"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 w:rsidR="00A62166" w:rsidRDefault="002D0DE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 w:rsidR="00A62166" w:rsidRDefault="002D0DE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 w:rsidR="00A62166" w:rsidRDefault="002D0DE6"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 w:rsidR="00A62166" w:rsidRDefault="002D0DE6">
            <w:pPr>
              <w:rPr>
                <w:sz w:val="21"/>
                <w:szCs w:val="21"/>
              </w:rPr>
            </w:pPr>
          </w:p>
        </w:tc>
        <w:tc>
          <w:tcPr>
            <w:tcW w:w="1299" w:type="dxa"/>
            <w:gridSpan w:val="4"/>
            <w:vAlign w:val="center"/>
          </w:tcPr>
          <w:p w:rsidR="00A62166" w:rsidRDefault="002D0DE6"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Align w:val="center"/>
          </w:tcPr>
          <w:p w:rsidR="00A62166" w:rsidRDefault="002D0DE6">
            <w:pPr>
              <w:jc w:val="center"/>
              <w:rPr>
                <w:sz w:val="21"/>
                <w:szCs w:val="21"/>
              </w:rPr>
            </w:pPr>
          </w:p>
        </w:tc>
      </w:tr>
      <w:tr w:rsidR="00DD044E">
        <w:trPr>
          <w:trHeight w:val="985"/>
        </w:trPr>
        <w:tc>
          <w:tcPr>
            <w:tcW w:w="1142" w:type="dxa"/>
            <w:vAlign w:val="center"/>
          </w:tcPr>
          <w:p w:rsidR="00A62166" w:rsidRDefault="002D0DE6"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 w:rsidR="00A62166" w:rsidRDefault="002D0DE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 w:rsidR="00A62166" w:rsidRDefault="002D0DE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 w:rsidR="00A62166" w:rsidRDefault="002D0DE6"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 w:rsidR="00A62166" w:rsidRDefault="002D0DE6">
            <w:pPr>
              <w:rPr>
                <w:sz w:val="21"/>
                <w:szCs w:val="21"/>
              </w:rPr>
            </w:pPr>
          </w:p>
        </w:tc>
        <w:tc>
          <w:tcPr>
            <w:tcW w:w="1299" w:type="dxa"/>
            <w:gridSpan w:val="4"/>
            <w:vAlign w:val="center"/>
          </w:tcPr>
          <w:p w:rsidR="00A62166" w:rsidRDefault="002D0DE6"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Align w:val="center"/>
          </w:tcPr>
          <w:p w:rsidR="00A62166" w:rsidRDefault="002D0DE6">
            <w:pPr>
              <w:jc w:val="center"/>
              <w:rPr>
                <w:sz w:val="21"/>
                <w:szCs w:val="21"/>
              </w:rPr>
            </w:pPr>
          </w:p>
        </w:tc>
      </w:tr>
      <w:tr w:rsidR="00DD044E">
        <w:trPr>
          <w:trHeight w:val="970"/>
        </w:trPr>
        <w:tc>
          <w:tcPr>
            <w:tcW w:w="1142" w:type="dxa"/>
            <w:vAlign w:val="center"/>
          </w:tcPr>
          <w:p w:rsidR="00A62166" w:rsidRDefault="002D0DE6"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 w:rsidR="00A62166" w:rsidRDefault="002D0DE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 w:rsidR="00A62166" w:rsidRDefault="002D0DE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 w:rsidR="00A62166" w:rsidRDefault="002D0DE6"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 w:rsidR="00A62166" w:rsidRDefault="002D0DE6">
            <w:pPr>
              <w:rPr>
                <w:sz w:val="21"/>
                <w:szCs w:val="21"/>
              </w:rPr>
            </w:pPr>
          </w:p>
        </w:tc>
        <w:tc>
          <w:tcPr>
            <w:tcW w:w="1299" w:type="dxa"/>
            <w:gridSpan w:val="4"/>
            <w:vAlign w:val="center"/>
          </w:tcPr>
          <w:p w:rsidR="00A62166" w:rsidRDefault="002D0DE6"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Align w:val="center"/>
          </w:tcPr>
          <w:p w:rsidR="00A62166" w:rsidRDefault="002D0DE6">
            <w:pPr>
              <w:jc w:val="center"/>
              <w:rPr>
                <w:sz w:val="21"/>
                <w:szCs w:val="21"/>
              </w:rPr>
            </w:pPr>
          </w:p>
        </w:tc>
      </w:tr>
      <w:tr w:rsidR="00DD044E">
        <w:trPr>
          <w:trHeight w:val="879"/>
        </w:trPr>
        <w:tc>
          <w:tcPr>
            <w:tcW w:w="1142" w:type="dxa"/>
            <w:vAlign w:val="center"/>
          </w:tcPr>
          <w:p w:rsidR="00A62166" w:rsidRDefault="002D0DE6"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 w:rsidR="00A62166" w:rsidRDefault="002D0DE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 w:rsidR="00A62166" w:rsidRDefault="002D0DE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 w:rsidR="00A62166" w:rsidRDefault="002D0DE6"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 w:rsidR="00A62166" w:rsidRDefault="002D0DE6">
            <w:pPr>
              <w:pStyle w:val="a4"/>
            </w:pPr>
          </w:p>
        </w:tc>
        <w:tc>
          <w:tcPr>
            <w:tcW w:w="1299" w:type="dxa"/>
            <w:gridSpan w:val="4"/>
            <w:vAlign w:val="center"/>
          </w:tcPr>
          <w:p w:rsidR="00A62166" w:rsidRDefault="002D0DE6"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Align w:val="center"/>
          </w:tcPr>
          <w:p w:rsidR="00A62166" w:rsidRDefault="002D0DE6">
            <w:pPr>
              <w:jc w:val="center"/>
              <w:rPr>
                <w:sz w:val="21"/>
                <w:szCs w:val="21"/>
              </w:rPr>
            </w:pPr>
          </w:p>
        </w:tc>
      </w:tr>
      <w:tr w:rsidR="00DD044E">
        <w:trPr>
          <w:trHeight w:val="465"/>
        </w:trPr>
        <w:tc>
          <w:tcPr>
            <w:tcW w:w="10321" w:type="dxa"/>
            <w:gridSpan w:val="13"/>
            <w:vAlign w:val="center"/>
          </w:tcPr>
          <w:p w:rsidR="00A62166" w:rsidRDefault="002D0DE6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</w:rPr>
              <w:t>技术专家信息</w:t>
            </w:r>
          </w:p>
        </w:tc>
      </w:tr>
      <w:tr w:rsidR="00DD044E">
        <w:trPr>
          <w:trHeight w:val="465"/>
        </w:trPr>
        <w:tc>
          <w:tcPr>
            <w:tcW w:w="1142" w:type="dxa"/>
            <w:vAlign w:val="center"/>
          </w:tcPr>
          <w:p w:rsidR="00A62166" w:rsidRDefault="002D0DE6"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350" w:type="dxa"/>
            <w:vAlign w:val="center"/>
          </w:tcPr>
          <w:p w:rsidR="00A62166" w:rsidRDefault="002D0DE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948" w:type="dxa"/>
            <w:vAlign w:val="center"/>
          </w:tcPr>
          <w:p w:rsidR="00A62166" w:rsidRDefault="002D0DE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1502" w:type="dxa"/>
            <w:gridSpan w:val="2"/>
            <w:vAlign w:val="center"/>
          </w:tcPr>
          <w:p w:rsidR="00A62166" w:rsidRDefault="002D0DE6">
            <w:pPr>
              <w:rPr>
                <w:sz w:val="18"/>
                <w:szCs w:val="18"/>
              </w:rPr>
            </w:pPr>
            <w:r>
              <w:rPr>
                <w:rFonts w:hint="eastAsia"/>
                <w:sz w:val="21"/>
                <w:szCs w:val="21"/>
              </w:rPr>
              <w:t>现工作单位名称</w:t>
            </w:r>
          </w:p>
        </w:tc>
        <w:tc>
          <w:tcPr>
            <w:tcW w:w="1004" w:type="dxa"/>
            <w:vAlign w:val="center"/>
          </w:tcPr>
          <w:p w:rsidR="00A62166" w:rsidRDefault="002D0DE6">
            <w:pPr>
              <w:rPr>
                <w:sz w:val="18"/>
                <w:szCs w:val="18"/>
              </w:rPr>
            </w:pPr>
            <w:r>
              <w:rPr>
                <w:rFonts w:hint="eastAsia"/>
                <w:sz w:val="21"/>
                <w:szCs w:val="21"/>
              </w:rPr>
              <w:t>职务或职称</w:t>
            </w:r>
          </w:p>
        </w:tc>
        <w:tc>
          <w:tcPr>
            <w:tcW w:w="1696" w:type="dxa"/>
            <w:gridSpan w:val="2"/>
            <w:vAlign w:val="center"/>
          </w:tcPr>
          <w:p w:rsidR="00A62166" w:rsidRDefault="002D0DE6"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299" w:type="dxa"/>
            <w:gridSpan w:val="4"/>
            <w:vAlign w:val="center"/>
          </w:tcPr>
          <w:p w:rsidR="00A62166" w:rsidRDefault="002D0DE6">
            <w:r>
              <w:rPr>
                <w:rFonts w:hint="eastAsia"/>
                <w:sz w:val="21"/>
                <w:szCs w:val="21"/>
              </w:rPr>
              <w:t>组内代码</w:t>
            </w:r>
          </w:p>
        </w:tc>
        <w:tc>
          <w:tcPr>
            <w:tcW w:w="1380" w:type="dxa"/>
            <w:vAlign w:val="center"/>
          </w:tcPr>
          <w:p w:rsidR="00A62166" w:rsidRDefault="002D0DE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 w:rsidR="00DD044E">
        <w:trPr>
          <w:trHeight w:val="567"/>
        </w:trPr>
        <w:tc>
          <w:tcPr>
            <w:tcW w:w="1142" w:type="dxa"/>
            <w:vAlign w:val="center"/>
          </w:tcPr>
          <w:p w:rsidR="00A62166" w:rsidRDefault="002D0DE6"/>
        </w:tc>
        <w:tc>
          <w:tcPr>
            <w:tcW w:w="1350" w:type="dxa"/>
            <w:vAlign w:val="center"/>
          </w:tcPr>
          <w:p w:rsidR="00A62166" w:rsidRDefault="002D0DE6">
            <w:pPr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 w:rsidR="00A62166" w:rsidRDefault="002D0DE6">
            <w:pPr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Align w:val="center"/>
          </w:tcPr>
          <w:p w:rsidR="00A62166" w:rsidRDefault="002D0DE6">
            <w:pPr>
              <w:rPr>
                <w:sz w:val="18"/>
                <w:szCs w:val="18"/>
              </w:rPr>
            </w:pPr>
          </w:p>
        </w:tc>
        <w:tc>
          <w:tcPr>
            <w:tcW w:w="1004" w:type="dxa"/>
            <w:vAlign w:val="center"/>
          </w:tcPr>
          <w:p w:rsidR="00A62166" w:rsidRDefault="002D0DE6"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 w:rsidR="00A62166" w:rsidRDefault="002D0DE6">
            <w:pPr>
              <w:rPr>
                <w:sz w:val="18"/>
                <w:szCs w:val="18"/>
              </w:rPr>
            </w:pPr>
          </w:p>
        </w:tc>
        <w:tc>
          <w:tcPr>
            <w:tcW w:w="1299" w:type="dxa"/>
            <w:gridSpan w:val="4"/>
            <w:vAlign w:val="center"/>
          </w:tcPr>
          <w:p w:rsidR="00A62166" w:rsidRDefault="002D0DE6"/>
        </w:tc>
        <w:tc>
          <w:tcPr>
            <w:tcW w:w="1380" w:type="dxa"/>
            <w:vAlign w:val="center"/>
          </w:tcPr>
          <w:p w:rsidR="00A62166" w:rsidRDefault="002D0DE6">
            <w:pPr>
              <w:rPr>
                <w:sz w:val="21"/>
                <w:szCs w:val="21"/>
              </w:rPr>
            </w:pPr>
          </w:p>
        </w:tc>
      </w:tr>
      <w:tr w:rsidR="00DD044E">
        <w:trPr>
          <w:trHeight w:val="465"/>
        </w:trPr>
        <w:tc>
          <w:tcPr>
            <w:tcW w:w="1142" w:type="dxa"/>
            <w:vAlign w:val="center"/>
          </w:tcPr>
          <w:p w:rsidR="00A62166" w:rsidRDefault="002D0DE6"/>
        </w:tc>
        <w:tc>
          <w:tcPr>
            <w:tcW w:w="1350" w:type="dxa"/>
            <w:vAlign w:val="center"/>
          </w:tcPr>
          <w:p w:rsidR="00A62166" w:rsidRDefault="002D0DE6">
            <w:pPr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 w:rsidR="00A62166" w:rsidRDefault="002D0DE6">
            <w:pPr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Align w:val="center"/>
          </w:tcPr>
          <w:p w:rsidR="00A62166" w:rsidRDefault="002D0DE6">
            <w:pPr>
              <w:rPr>
                <w:sz w:val="18"/>
                <w:szCs w:val="18"/>
              </w:rPr>
            </w:pPr>
          </w:p>
        </w:tc>
        <w:tc>
          <w:tcPr>
            <w:tcW w:w="1004" w:type="dxa"/>
            <w:vAlign w:val="center"/>
          </w:tcPr>
          <w:p w:rsidR="00A62166" w:rsidRDefault="002D0DE6"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 w:rsidR="00A62166" w:rsidRDefault="002D0DE6"/>
        </w:tc>
        <w:tc>
          <w:tcPr>
            <w:tcW w:w="1299" w:type="dxa"/>
            <w:gridSpan w:val="4"/>
            <w:vAlign w:val="center"/>
          </w:tcPr>
          <w:p w:rsidR="00A62166" w:rsidRDefault="002D0DE6"/>
        </w:tc>
        <w:tc>
          <w:tcPr>
            <w:tcW w:w="1380" w:type="dxa"/>
            <w:vAlign w:val="center"/>
          </w:tcPr>
          <w:p w:rsidR="00A62166" w:rsidRDefault="002D0DE6">
            <w:pPr>
              <w:rPr>
                <w:sz w:val="21"/>
                <w:szCs w:val="21"/>
              </w:rPr>
            </w:pPr>
          </w:p>
        </w:tc>
      </w:tr>
      <w:tr w:rsidR="00DD044E">
        <w:trPr>
          <w:trHeight w:val="729"/>
        </w:trPr>
        <w:tc>
          <w:tcPr>
            <w:tcW w:w="10321" w:type="dxa"/>
            <w:gridSpan w:val="13"/>
            <w:vAlign w:val="center"/>
          </w:tcPr>
          <w:p w:rsidR="00A62166" w:rsidRDefault="002D0DE6">
            <w:pPr>
              <w:tabs>
                <w:tab w:val="left" w:pos="5854"/>
              </w:tabs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承诺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: 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在审核过程中接触的有关受审核方特定产品或机密信息，未经受审核方书面同意不得透露给第三方。当法律要求需要信息提供给第三方时，公司书面通知受审核方所要提供的信息。</w:t>
            </w:r>
          </w:p>
        </w:tc>
      </w:tr>
      <w:tr w:rsidR="00DD044E">
        <w:trPr>
          <w:trHeight w:val="586"/>
        </w:trPr>
        <w:tc>
          <w:tcPr>
            <w:tcW w:w="1142" w:type="dxa"/>
            <w:vAlign w:val="center"/>
          </w:tcPr>
          <w:p w:rsidR="00A62166" w:rsidRDefault="002D0DE6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审核组长</w:t>
            </w:r>
          </w:p>
        </w:tc>
        <w:tc>
          <w:tcPr>
            <w:tcW w:w="2298" w:type="dxa"/>
            <w:gridSpan w:val="2"/>
            <w:vAlign w:val="center"/>
          </w:tcPr>
          <w:p w:rsidR="00A62166" w:rsidRDefault="002F3FDE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文平</w:t>
            </w:r>
          </w:p>
        </w:tc>
        <w:tc>
          <w:tcPr>
            <w:tcW w:w="1502" w:type="dxa"/>
            <w:gridSpan w:val="2"/>
            <w:vMerge w:val="restart"/>
            <w:vAlign w:val="center"/>
          </w:tcPr>
          <w:p w:rsidR="00A62166" w:rsidRDefault="002D0DE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审核方案</w:t>
            </w:r>
          </w:p>
          <w:p w:rsidR="00A62166" w:rsidRDefault="002D0DE6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管理人员</w:t>
            </w:r>
          </w:p>
        </w:tc>
        <w:tc>
          <w:tcPr>
            <w:tcW w:w="1938" w:type="dxa"/>
            <w:gridSpan w:val="2"/>
            <w:vMerge w:val="restart"/>
            <w:vAlign w:val="center"/>
          </w:tcPr>
          <w:p w:rsidR="00A62166" w:rsidRDefault="002D0DE6">
            <w:pPr>
              <w:rPr>
                <w:sz w:val="21"/>
                <w:szCs w:val="21"/>
              </w:rPr>
            </w:pPr>
            <w:bookmarkStart w:id="36" w:name="审核派遣人"/>
            <w:r>
              <w:rPr>
                <w:sz w:val="21"/>
                <w:szCs w:val="21"/>
              </w:rPr>
              <w:t>李永忠</w:t>
            </w:r>
            <w:bookmarkEnd w:id="36"/>
          </w:p>
        </w:tc>
        <w:tc>
          <w:tcPr>
            <w:tcW w:w="2061" w:type="dxa"/>
            <w:gridSpan w:val="5"/>
            <w:vMerge w:val="restart"/>
            <w:vAlign w:val="center"/>
          </w:tcPr>
          <w:p w:rsidR="00A62166" w:rsidRDefault="002D0DE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  <w:p w:rsidR="00A62166" w:rsidRDefault="002D0DE6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签字及公章</w:t>
            </w:r>
          </w:p>
        </w:tc>
        <w:tc>
          <w:tcPr>
            <w:tcW w:w="1380" w:type="dxa"/>
            <w:vMerge w:val="restart"/>
            <w:vAlign w:val="center"/>
          </w:tcPr>
          <w:p w:rsidR="00A62166" w:rsidRDefault="002D0DE6">
            <w:pPr>
              <w:rPr>
                <w:sz w:val="21"/>
                <w:szCs w:val="21"/>
              </w:rPr>
            </w:pPr>
          </w:p>
        </w:tc>
      </w:tr>
      <w:tr w:rsidR="00DD044E">
        <w:trPr>
          <w:trHeight w:val="509"/>
        </w:trPr>
        <w:tc>
          <w:tcPr>
            <w:tcW w:w="1142" w:type="dxa"/>
            <w:vAlign w:val="center"/>
          </w:tcPr>
          <w:p w:rsidR="00A62166" w:rsidRDefault="002D0DE6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2298" w:type="dxa"/>
            <w:gridSpan w:val="2"/>
            <w:vAlign w:val="center"/>
          </w:tcPr>
          <w:p w:rsidR="00A62166" w:rsidRDefault="002F3FDE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13983696917</w:t>
            </w:r>
          </w:p>
        </w:tc>
        <w:tc>
          <w:tcPr>
            <w:tcW w:w="1502" w:type="dxa"/>
            <w:gridSpan w:val="2"/>
            <w:vMerge/>
            <w:vAlign w:val="center"/>
          </w:tcPr>
          <w:p w:rsidR="00A62166" w:rsidRDefault="002D0DE6">
            <w:pPr>
              <w:rPr>
                <w:sz w:val="21"/>
                <w:szCs w:val="21"/>
              </w:rPr>
            </w:pPr>
          </w:p>
        </w:tc>
        <w:tc>
          <w:tcPr>
            <w:tcW w:w="1938" w:type="dxa"/>
            <w:gridSpan w:val="2"/>
            <w:vMerge/>
            <w:vAlign w:val="center"/>
          </w:tcPr>
          <w:p w:rsidR="00A62166" w:rsidRDefault="002D0DE6">
            <w:pPr>
              <w:rPr>
                <w:sz w:val="21"/>
                <w:szCs w:val="21"/>
              </w:rPr>
            </w:pPr>
          </w:p>
        </w:tc>
        <w:tc>
          <w:tcPr>
            <w:tcW w:w="2061" w:type="dxa"/>
            <w:gridSpan w:val="5"/>
            <w:vMerge/>
            <w:vAlign w:val="center"/>
          </w:tcPr>
          <w:p w:rsidR="00A62166" w:rsidRDefault="002D0DE6"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Merge/>
            <w:vAlign w:val="center"/>
          </w:tcPr>
          <w:p w:rsidR="00A62166" w:rsidRDefault="002D0DE6">
            <w:pPr>
              <w:rPr>
                <w:sz w:val="21"/>
                <w:szCs w:val="21"/>
              </w:rPr>
            </w:pPr>
          </w:p>
        </w:tc>
      </w:tr>
      <w:tr w:rsidR="00DD044E">
        <w:trPr>
          <w:trHeight w:val="600"/>
        </w:trPr>
        <w:tc>
          <w:tcPr>
            <w:tcW w:w="1142" w:type="dxa"/>
            <w:vAlign w:val="center"/>
          </w:tcPr>
          <w:p w:rsidR="00A62166" w:rsidRDefault="002D0DE6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298" w:type="dxa"/>
            <w:gridSpan w:val="2"/>
            <w:vAlign w:val="center"/>
          </w:tcPr>
          <w:p w:rsidR="00A62166" w:rsidRDefault="002F3FDE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2022.10.5</w:t>
            </w:r>
          </w:p>
        </w:tc>
        <w:tc>
          <w:tcPr>
            <w:tcW w:w="1502" w:type="dxa"/>
            <w:gridSpan w:val="2"/>
            <w:vAlign w:val="center"/>
          </w:tcPr>
          <w:p w:rsidR="00A62166" w:rsidRDefault="002D0DE6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938" w:type="dxa"/>
            <w:gridSpan w:val="2"/>
            <w:vAlign w:val="center"/>
          </w:tcPr>
          <w:p w:rsidR="00A62166" w:rsidRDefault="002F3FDE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2022.10.5</w:t>
            </w:r>
          </w:p>
        </w:tc>
        <w:tc>
          <w:tcPr>
            <w:tcW w:w="2061" w:type="dxa"/>
            <w:gridSpan w:val="5"/>
            <w:vAlign w:val="center"/>
          </w:tcPr>
          <w:p w:rsidR="00A62166" w:rsidRDefault="002D0DE6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380" w:type="dxa"/>
            <w:vAlign w:val="center"/>
          </w:tcPr>
          <w:p w:rsidR="00A62166" w:rsidRDefault="002F3FDE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2022.10.5</w:t>
            </w:r>
          </w:p>
        </w:tc>
      </w:tr>
    </w:tbl>
    <w:p w:rsidR="00A62166" w:rsidRDefault="002D0DE6">
      <w:pPr>
        <w:rPr>
          <w:rFonts w:hint="eastAsia"/>
        </w:rPr>
      </w:pPr>
    </w:p>
    <w:p w:rsidR="002F3FDE" w:rsidRDefault="002F3FDE" w:rsidP="002F3FDE">
      <w:pPr>
        <w:pStyle w:val="a0"/>
        <w:rPr>
          <w:rFonts w:hint="eastAsia"/>
        </w:rPr>
      </w:pPr>
    </w:p>
    <w:p w:rsidR="002F3FDE" w:rsidRDefault="002F3FDE" w:rsidP="002F3FDE">
      <w:pPr>
        <w:pStyle w:val="a0"/>
        <w:rPr>
          <w:rFonts w:hint="eastAsia"/>
        </w:rPr>
      </w:pPr>
    </w:p>
    <w:tbl>
      <w:tblPr>
        <w:tblW w:w="1037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0377"/>
      </w:tblGrid>
      <w:tr w:rsidR="002F3FDE" w:rsidTr="00554DDF">
        <w:trPr>
          <w:cantSplit/>
          <w:trHeight w:val="401"/>
          <w:jc w:val="center"/>
        </w:trPr>
        <w:tc>
          <w:tcPr>
            <w:tcW w:w="10377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2F3FDE" w:rsidRDefault="002F3FDE" w:rsidP="00554DDF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</w:p>
          <w:p w:rsidR="002F3FDE" w:rsidRDefault="002F3FDE" w:rsidP="00554DDF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</w:p>
          <w:p w:rsidR="002F3FDE" w:rsidRDefault="002F3FDE" w:rsidP="00554DDF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审核日程安排</w:t>
            </w:r>
          </w:p>
          <w:tbl>
            <w:tblPr>
              <w:tblW w:w="10321" w:type="dxa"/>
              <w:jc w:val="center"/>
              <w:tblLayout w:type="fixed"/>
              <w:tblCellMar>
                <w:left w:w="28" w:type="dxa"/>
                <w:right w:w="28" w:type="dxa"/>
              </w:tblCellMar>
              <w:tblLook w:val="04A0"/>
            </w:tblPr>
            <w:tblGrid>
              <w:gridCol w:w="485"/>
              <w:gridCol w:w="1916"/>
              <w:gridCol w:w="7920"/>
            </w:tblGrid>
            <w:tr w:rsidR="002F3FDE" w:rsidTr="00554DDF">
              <w:trPr>
                <w:trHeight w:val="259"/>
                <w:jc w:val="center"/>
              </w:trPr>
              <w:tc>
                <w:tcPr>
                  <w:tcW w:w="2401" w:type="dxa"/>
                  <w:gridSpan w:val="2"/>
                  <w:vMerge w:val="restart"/>
                  <w:tcBorders>
                    <w:top w:val="single" w:sz="6" w:space="0" w:color="auto"/>
                    <w:left w:val="single" w:sz="6" w:space="0" w:color="auto"/>
                    <w:bottom w:val="nil"/>
                    <w:right w:val="single" w:sz="6" w:space="0" w:color="auto"/>
                    <w:tl2br w:val="single" w:sz="4" w:space="0" w:color="auto"/>
                  </w:tcBorders>
                </w:tcPr>
                <w:p w:rsidR="002F3FDE" w:rsidRDefault="002F3FDE" w:rsidP="00554DDF">
                  <w:pPr>
                    <w:ind w:rightChars="13" w:right="31"/>
                    <w:jc w:val="right"/>
                    <w:rPr>
                      <w:rFonts w:ascii="宋体" w:hAnsi="宋体"/>
                    </w:rPr>
                  </w:pPr>
                  <w:r>
                    <w:rPr>
                      <w:rFonts w:ascii="宋体" w:hAnsi="宋体" w:hint="eastAsia"/>
                    </w:rPr>
                    <w:t>安 排</w:t>
                  </w:r>
                </w:p>
                <w:p w:rsidR="002F3FDE" w:rsidRDefault="002F3FDE" w:rsidP="00554DDF">
                  <w:pPr>
                    <w:ind w:firstLineChars="38" w:firstLine="91"/>
                    <w:rPr>
                      <w:rFonts w:ascii="宋体" w:hAnsi="宋体"/>
                    </w:rPr>
                  </w:pPr>
                  <w:r>
                    <w:rPr>
                      <w:rFonts w:ascii="宋体" w:hAnsi="宋体" w:hint="eastAsia"/>
                    </w:rPr>
                    <w:t>时 间</w:t>
                  </w:r>
                </w:p>
              </w:tc>
              <w:tc>
                <w:tcPr>
                  <w:tcW w:w="7920" w:type="dxa"/>
                  <w:tcBorders>
                    <w:top w:val="single" w:sz="6" w:space="0" w:color="auto"/>
                    <w:left w:val="nil"/>
                    <w:bottom w:val="single" w:sz="4" w:space="0" w:color="auto"/>
                    <w:right w:val="single" w:sz="6" w:space="0" w:color="auto"/>
                  </w:tcBorders>
                </w:tcPr>
                <w:p w:rsidR="002F3FDE" w:rsidRDefault="002F3FDE" w:rsidP="00554DDF">
                  <w:pPr>
                    <w:jc w:val="center"/>
                    <w:rPr>
                      <w:rFonts w:ascii="宋体" w:hAnsi="宋体"/>
                    </w:rPr>
                  </w:pPr>
                  <w:r>
                    <w:rPr>
                      <w:rFonts w:ascii="宋体" w:hAnsi="宋体" w:hint="eastAsia"/>
                    </w:rPr>
                    <w:t>审核部门/过程及涉及条款（参考）</w:t>
                  </w:r>
                </w:p>
              </w:tc>
            </w:tr>
            <w:tr w:rsidR="002F3FDE" w:rsidTr="00554DDF">
              <w:trPr>
                <w:trHeight w:val="290"/>
                <w:jc w:val="center"/>
              </w:trPr>
              <w:tc>
                <w:tcPr>
                  <w:tcW w:w="2401" w:type="dxa"/>
                  <w:gridSpan w:val="2"/>
                  <w:vMerge/>
                  <w:tcBorders>
                    <w:top w:val="nil"/>
                    <w:left w:val="single" w:sz="6" w:space="0" w:color="auto"/>
                    <w:bottom w:val="nil"/>
                    <w:right w:val="single" w:sz="6" w:space="0" w:color="auto"/>
                    <w:tl2br w:val="single" w:sz="4" w:space="0" w:color="auto"/>
                  </w:tcBorders>
                </w:tcPr>
                <w:p w:rsidR="002F3FDE" w:rsidRDefault="002F3FDE" w:rsidP="00554DDF"/>
              </w:tc>
              <w:tc>
                <w:tcPr>
                  <w:tcW w:w="792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6" w:space="0" w:color="auto"/>
                  </w:tcBorders>
                </w:tcPr>
                <w:p w:rsidR="002F3FDE" w:rsidRDefault="002F3FDE" w:rsidP="00554DDF">
                  <w:pPr>
                    <w:jc w:val="center"/>
                    <w:rPr>
                      <w:rFonts w:ascii="宋体" w:hAnsi="宋体"/>
                    </w:rPr>
                  </w:pPr>
                </w:p>
              </w:tc>
            </w:tr>
            <w:tr w:rsidR="002F3FDE" w:rsidTr="00554DDF">
              <w:trPr>
                <w:trHeight w:val="305"/>
                <w:jc w:val="center"/>
              </w:trPr>
              <w:tc>
                <w:tcPr>
                  <w:tcW w:w="485" w:type="dxa"/>
                  <w:vMerge w:val="restart"/>
                  <w:tcBorders>
                    <w:top w:val="single" w:sz="4" w:space="0" w:color="auto"/>
                    <w:left w:val="single" w:sz="6" w:space="0" w:color="auto"/>
                    <w:right w:val="single" w:sz="6" w:space="0" w:color="auto"/>
                  </w:tcBorders>
                  <w:vAlign w:val="center"/>
                </w:tcPr>
                <w:p w:rsidR="002F3FDE" w:rsidRDefault="003B6E93" w:rsidP="00554DDF">
                  <w:pPr>
                    <w:jc w:val="center"/>
                    <w:rPr>
                      <w:rFonts w:ascii="宋体" w:hAnsi="宋体"/>
                    </w:rPr>
                  </w:pPr>
                  <w:r>
                    <w:rPr>
                      <w:rFonts w:ascii="宋体" w:hAnsi="宋体" w:hint="eastAsia"/>
                    </w:rPr>
                    <w:t>10</w:t>
                  </w:r>
                </w:p>
                <w:p w:rsidR="002F3FDE" w:rsidRDefault="002F3FDE" w:rsidP="00554DDF">
                  <w:pPr>
                    <w:jc w:val="center"/>
                    <w:rPr>
                      <w:rFonts w:ascii="宋体" w:hAnsi="宋体"/>
                    </w:rPr>
                  </w:pPr>
                  <w:r>
                    <w:rPr>
                      <w:rFonts w:ascii="宋体" w:hAnsi="宋体" w:hint="eastAsia"/>
                    </w:rPr>
                    <w:t>月</w:t>
                  </w:r>
                </w:p>
                <w:p w:rsidR="002F3FDE" w:rsidRDefault="003B6E93" w:rsidP="00554DDF">
                  <w:pPr>
                    <w:jc w:val="center"/>
                    <w:rPr>
                      <w:rFonts w:ascii="宋体" w:hAnsi="宋体"/>
                    </w:rPr>
                  </w:pPr>
                  <w:r>
                    <w:rPr>
                      <w:rFonts w:ascii="宋体" w:hAnsi="宋体" w:hint="eastAsia"/>
                    </w:rPr>
                    <w:t>7</w:t>
                  </w:r>
                </w:p>
                <w:p w:rsidR="002F3FDE" w:rsidRDefault="002F3FDE" w:rsidP="00554DDF">
                  <w:pPr>
                    <w:jc w:val="center"/>
                    <w:rPr>
                      <w:rFonts w:ascii="宋体" w:hAnsi="宋体"/>
                    </w:rPr>
                  </w:pPr>
                  <w:r>
                    <w:rPr>
                      <w:rFonts w:ascii="宋体" w:hAnsi="宋体" w:hint="eastAsia"/>
                    </w:rPr>
                    <w:t>日</w:t>
                  </w:r>
                </w:p>
                <w:p w:rsidR="002F3FDE" w:rsidRDefault="002F3FDE" w:rsidP="00554DDF">
                  <w:pPr>
                    <w:jc w:val="center"/>
                    <w:rPr>
                      <w:rFonts w:ascii="宋体" w:hAnsi="宋体"/>
                    </w:rPr>
                  </w:pPr>
                </w:p>
                <w:p w:rsidR="002F3FDE" w:rsidRDefault="002F3FDE" w:rsidP="00554DDF">
                  <w:pPr>
                    <w:jc w:val="center"/>
                    <w:rPr>
                      <w:rFonts w:ascii="宋体" w:hAnsi="宋体"/>
                    </w:rPr>
                  </w:pPr>
                </w:p>
              </w:tc>
              <w:tc>
                <w:tcPr>
                  <w:tcW w:w="191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6" w:space="0" w:color="auto"/>
                  </w:tcBorders>
                </w:tcPr>
                <w:p w:rsidR="002F3FDE" w:rsidRDefault="002F3FDE" w:rsidP="002F3FDE">
                  <w:pPr>
                    <w:rPr>
                      <w:rFonts w:ascii="宋体" w:hAnsi="宋体"/>
                    </w:rPr>
                  </w:pPr>
                  <w:r>
                    <w:rPr>
                      <w:rFonts w:ascii="宋体" w:hAnsi="宋体" w:hint="eastAsia"/>
                    </w:rPr>
                    <w:t xml:space="preserve"> 8：</w:t>
                  </w:r>
                  <w:r>
                    <w:rPr>
                      <w:rFonts w:ascii="宋体" w:hAnsi="宋体" w:hint="eastAsia"/>
                    </w:rPr>
                    <w:t>3</w:t>
                  </w:r>
                  <w:r>
                    <w:rPr>
                      <w:rFonts w:ascii="宋体" w:hAnsi="宋体" w:hint="eastAsia"/>
                    </w:rPr>
                    <w:t>0-</w:t>
                  </w:r>
                  <w:r>
                    <w:rPr>
                      <w:rFonts w:ascii="宋体" w:hAnsi="宋体" w:hint="eastAsia"/>
                    </w:rPr>
                    <w:t>9</w:t>
                  </w:r>
                  <w:r>
                    <w:rPr>
                      <w:rFonts w:ascii="宋体" w:hAnsi="宋体" w:hint="eastAsia"/>
                    </w:rPr>
                    <w:t>：</w:t>
                  </w:r>
                  <w:r>
                    <w:rPr>
                      <w:rFonts w:ascii="宋体" w:hAnsi="宋体" w:hint="eastAsia"/>
                    </w:rPr>
                    <w:t>0</w:t>
                  </w:r>
                  <w:r>
                    <w:rPr>
                      <w:rFonts w:ascii="宋体" w:hAnsi="宋体" w:hint="eastAsia"/>
                    </w:rPr>
                    <w:t>0</w:t>
                  </w:r>
                </w:p>
              </w:tc>
              <w:tc>
                <w:tcPr>
                  <w:tcW w:w="7920" w:type="dxa"/>
                  <w:tcBorders>
                    <w:top w:val="single" w:sz="4" w:space="0" w:color="auto"/>
                    <w:left w:val="single" w:sz="6" w:space="0" w:color="auto"/>
                    <w:bottom w:val="single" w:sz="4" w:space="0" w:color="auto"/>
                    <w:right w:val="single" w:sz="6" w:space="0" w:color="auto"/>
                  </w:tcBorders>
                  <w:vAlign w:val="center"/>
                </w:tcPr>
                <w:p w:rsidR="002F3FDE" w:rsidRDefault="002F3FDE" w:rsidP="003B6E93">
                  <w:pPr>
                    <w:rPr>
                      <w:rFonts w:ascii="宋体" w:hAnsi="宋体"/>
                      <w:sz w:val="18"/>
                    </w:rPr>
                  </w:pPr>
                  <w:r>
                    <w:rPr>
                      <w:rFonts w:ascii="宋体" w:hAnsi="宋体" w:cs="新宋体" w:hint="eastAsia"/>
                      <w:sz w:val="21"/>
                      <w:szCs w:val="21"/>
                    </w:rPr>
                    <w:t>首次会议</w:t>
                  </w:r>
                </w:p>
              </w:tc>
            </w:tr>
            <w:tr w:rsidR="002F3FDE" w:rsidTr="003B6E93">
              <w:trPr>
                <w:trHeight w:val="2472"/>
                <w:jc w:val="center"/>
              </w:trPr>
              <w:tc>
                <w:tcPr>
                  <w:tcW w:w="485" w:type="dxa"/>
                  <w:vMerge/>
                  <w:tcBorders>
                    <w:left w:val="single" w:sz="6" w:space="0" w:color="auto"/>
                    <w:right w:val="single" w:sz="6" w:space="0" w:color="auto"/>
                  </w:tcBorders>
                  <w:vAlign w:val="center"/>
                </w:tcPr>
                <w:p w:rsidR="002F3FDE" w:rsidRDefault="002F3FDE" w:rsidP="00554DDF">
                  <w:pPr>
                    <w:jc w:val="center"/>
                    <w:rPr>
                      <w:rFonts w:ascii="宋体" w:hAnsi="宋体"/>
                    </w:rPr>
                  </w:pPr>
                </w:p>
              </w:tc>
              <w:tc>
                <w:tcPr>
                  <w:tcW w:w="191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6" w:space="0" w:color="auto"/>
                  </w:tcBorders>
                </w:tcPr>
                <w:p w:rsidR="002F3FDE" w:rsidRDefault="002F3FDE" w:rsidP="003B6E93">
                  <w:pPr>
                    <w:rPr>
                      <w:rFonts w:ascii="宋体" w:hAnsi="宋体"/>
                    </w:rPr>
                  </w:pPr>
                  <w:r>
                    <w:rPr>
                      <w:rFonts w:ascii="宋体" w:hAnsi="宋体" w:hint="eastAsia"/>
                    </w:rPr>
                    <w:t>9</w:t>
                  </w:r>
                  <w:r>
                    <w:rPr>
                      <w:rFonts w:ascii="宋体" w:hAnsi="宋体" w:hint="eastAsia"/>
                    </w:rPr>
                    <w:t>：</w:t>
                  </w:r>
                  <w:r>
                    <w:rPr>
                      <w:rFonts w:ascii="宋体" w:hAnsi="宋体" w:hint="eastAsia"/>
                    </w:rPr>
                    <w:t>0</w:t>
                  </w:r>
                  <w:r>
                    <w:rPr>
                      <w:rFonts w:ascii="宋体" w:hAnsi="宋体" w:hint="eastAsia"/>
                    </w:rPr>
                    <w:t>0-1</w:t>
                  </w:r>
                  <w:r w:rsidR="003B6E93">
                    <w:rPr>
                      <w:rFonts w:ascii="宋体" w:hAnsi="宋体" w:hint="eastAsia"/>
                    </w:rPr>
                    <w:t>0</w:t>
                  </w:r>
                  <w:r>
                    <w:rPr>
                      <w:rFonts w:ascii="宋体" w:hAnsi="宋体" w:hint="eastAsia"/>
                    </w:rPr>
                    <w:t>：00</w:t>
                  </w:r>
                </w:p>
              </w:tc>
              <w:tc>
                <w:tcPr>
                  <w:tcW w:w="7920" w:type="dxa"/>
                  <w:tcBorders>
                    <w:top w:val="single" w:sz="4" w:space="0" w:color="auto"/>
                    <w:left w:val="single" w:sz="6" w:space="0" w:color="auto"/>
                    <w:bottom w:val="single" w:sz="4" w:space="0" w:color="auto"/>
                    <w:right w:val="single" w:sz="6" w:space="0" w:color="auto"/>
                  </w:tcBorders>
                  <w:vAlign w:val="center"/>
                </w:tcPr>
                <w:p w:rsidR="002F3FDE" w:rsidRDefault="002F3FDE" w:rsidP="00554DDF">
                  <w:pPr>
                    <w:rPr>
                      <w:rFonts w:ascii="宋体" w:hAnsi="宋体" w:cs="新宋体"/>
                      <w:sz w:val="21"/>
                      <w:szCs w:val="21"/>
                    </w:rPr>
                  </w:pPr>
                  <w:r>
                    <w:rPr>
                      <w:rFonts w:ascii="宋体" w:hAnsi="宋体" w:cs="新宋体" w:hint="eastAsia"/>
                      <w:sz w:val="21"/>
                      <w:szCs w:val="21"/>
                    </w:rPr>
                    <w:t xml:space="preserve">管理层 </w:t>
                  </w:r>
                </w:p>
                <w:p w:rsidR="002F3FDE" w:rsidRDefault="002F3FDE" w:rsidP="00554DDF">
                  <w:pPr>
                    <w:pStyle w:val="a8"/>
                    <w:spacing w:line="300" w:lineRule="exact"/>
                    <w:ind w:firstLineChars="0" w:firstLine="0"/>
                    <w:rPr>
                      <w:rFonts w:ascii="宋体" w:hAnsi="宋体" w:cs="新宋体"/>
                      <w:sz w:val="21"/>
                      <w:szCs w:val="21"/>
                    </w:rPr>
                  </w:pPr>
                  <w:r>
                    <w:rPr>
                      <w:rFonts w:ascii="宋体" w:hAnsi="宋体" w:cs="新宋体" w:hint="eastAsia"/>
                      <w:sz w:val="21"/>
                      <w:szCs w:val="21"/>
                    </w:rPr>
                    <w:t>4.1组织及其环境;4.2相关方需求与期望;4.3确定体系范围;4.4体系及其过程;5.1领导作用与承诺;5.2方针;5.3组织的角色、职责和权限；6.1应对风险和机遇的措施；6.2目标及其实现的策划；6.3变更的策划；7.1.1资源 总则；9.3管理评审；10.1改进 总则；10.3持续改进</w:t>
                  </w:r>
                </w:p>
                <w:p w:rsidR="002F3FDE" w:rsidRDefault="002F3FDE" w:rsidP="00554DDF">
                  <w:pPr>
                    <w:pStyle w:val="a8"/>
                    <w:spacing w:line="300" w:lineRule="exact"/>
                    <w:ind w:firstLineChars="0" w:firstLine="0"/>
                    <w:rPr>
                      <w:rFonts w:ascii="宋体" w:hAnsi="宋体" w:cs="新宋体"/>
                      <w:sz w:val="21"/>
                      <w:szCs w:val="21"/>
                    </w:rPr>
                  </w:pPr>
                  <w:r>
                    <w:rPr>
                      <w:rFonts w:ascii="宋体" w:hAnsi="宋体" w:cs="新宋体" w:hint="eastAsia"/>
                      <w:sz w:val="21"/>
                      <w:szCs w:val="21"/>
                    </w:rPr>
                    <w:t>标准/规范/法规的执行情况、上次审核不符合项的验证、认证证书、标志的使用情况、投诉或事故、监督抽查情况、体系变动</w:t>
                  </w:r>
                </w:p>
                <w:p w:rsidR="002F3FDE" w:rsidRDefault="002F3FDE" w:rsidP="00554DDF">
                  <w:pPr>
                    <w:rPr>
                      <w:rFonts w:ascii="宋体" w:hAnsi="宋体" w:cs="新宋体"/>
                      <w:sz w:val="21"/>
                      <w:szCs w:val="21"/>
                    </w:rPr>
                  </w:pPr>
                </w:p>
              </w:tc>
            </w:tr>
            <w:tr w:rsidR="003B6E93" w:rsidTr="003B6E93">
              <w:trPr>
                <w:trHeight w:val="305"/>
                <w:jc w:val="center"/>
              </w:trPr>
              <w:tc>
                <w:tcPr>
                  <w:tcW w:w="485" w:type="dxa"/>
                  <w:vMerge/>
                  <w:tcBorders>
                    <w:left w:val="single" w:sz="6" w:space="0" w:color="auto"/>
                    <w:right w:val="single" w:sz="6" w:space="0" w:color="auto"/>
                  </w:tcBorders>
                  <w:vAlign w:val="center"/>
                </w:tcPr>
                <w:p w:rsidR="003B6E93" w:rsidRDefault="003B6E93" w:rsidP="00554DDF">
                  <w:pPr>
                    <w:jc w:val="center"/>
                    <w:rPr>
                      <w:rFonts w:ascii="宋体" w:hAnsi="宋体"/>
                    </w:rPr>
                  </w:pPr>
                </w:p>
              </w:tc>
              <w:tc>
                <w:tcPr>
                  <w:tcW w:w="191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6" w:space="0" w:color="auto"/>
                  </w:tcBorders>
                </w:tcPr>
                <w:p w:rsidR="003B6E93" w:rsidRDefault="003B6E93" w:rsidP="003B6E93">
                  <w:pPr>
                    <w:rPr>
                      <w:rFonts w:ascii="宋体" w:hAnsi="宋体"/>
                    </w:rPr>
                  </w:pPr>
                  <w:r>
                    <w:rPr>
                      <w:rFonts w:ascii="宋体" w:hAnsi="宋体" w:hint="eastAsia"/>
                    </w:rPr>
                    <w:t>10</w:t>
                  </w:r>
                  <w:r>
                    <w:rPr>
                      <w:rFonts w:ascii="宋体" w:hAnsi="宋体" w:hint="eastAsia"/>
                    </w:rPr>
                    <w:t>：00-1</w:t>
                  </w:r>
                  <w:r>
                    <w:rPr>
                      <w:rFonts w:ascii="宋体" w:hAnsi="宋体" w:hint="eastAsia"/>
                    </w:rPr>
                    <w:t>1</w:t>
                  </w:r>
                  <w:r>
                    <w:rPr>
                      <w:rFonts w:ascii="宋体" w:hAnsi="宋体" w:hint="eastAsia"/>
                    </w:rPr>
                    <w:t>：00</w:t>
                  </w:r>
                </w:p>
              </w:tc>
              <w:tc>
                <w:tcPr>
                  <w:tcW w:w="7920" w:type="dxa"/>
                  <w:tcBorders>
                    <w:top w:val="single" w:sz="4" w:space="0" w:color="auto"/>
                    <w:left w:val="single" w:sz="6" w:space="0" w:color="auto"/>
                    <w:bottom w:val="single" w:sz="4" w:space="0" w:color="auto"/>
                    <w:right w:val="single" w:sz="6" w:space="0" w:color="auto"/>
                  </w:tcBorders>
                  <w:vAlign w:val="center"/>
                </w:tcPr>
                <w:p w:rsidR="003B6E93" w:rsidRDefault="003B6E93" w:rsidP="00554DDF">
                  <w:pPr>
                    <w:rPr>
                      <w:rFonts w:ascii="宋体" w:hAnsi="宋体" w:cs="新宋体"/>
                      <w:sz w:val="21"/>
                      <w:szCs w:val="21"/>
                    </w:rPr>
                  </w:pPr>
                  <w:r>
                    <w:rPr>
                      <w:rFonts w:ascii="宋体" w:hAnsi="宋体" w:cs="新宋体" w:hint="eastAsia"/>
                      <w:sz w:val="21"/>
                      <w:szCs w:val="21"/>
                    </w:rPr>
                    <w:t xml:space="preserve">行政部 </w:t>
                  </w:r>
                  <w:r>
                    <w:rPr>
                      <w:rFonts w:ascii="宋体" w:hAnsi="宋体" w:cs="新宋体" w:hint="eastAsia"/>
                      <w:sz w:val="21"/>
                      <w:szCs w:val="21"/>
                    </w:rPr>
                    <w:t xml:space="preserve"> </w:t>
                  </w:r>
                </w:p>
                <w:p w:rsidR="003B6E93" w:rsidRDefault="003B6E93" w:rsidP="00554DDF">
                  <w:pPr>
                    <w:rPr>
                      <w:rFonts w:ascii="宋体" w:hAnsi="宋体" w:cs="新宋体"/>
                      <w:sz w:val="21"/>
                      <w:szCs w:val="21"/>
                    </w:rPr>
                  </w:pPr>
                  <w:r>
                    <w:rPr>
                      <w:rFonts w:ascii="宋体" w:hAnsi="宋体" w:cs="新宋体" w:hint="eastAsia"/>
                      <w:sz w:val="21"/>
                      <w:szCs w:val="21"/>
                    </w:rPr>
                    <w:t>5.3组织的角色、职责和权限；6.2质量目标及其实现的策划；7.1.2人员；7.1.3基础设施；7.1.4过程运行环境；7.1.6组织知识；7.2能力；7.3意识；7.4沟通；7.5文件化信息；</w:t>
                  </w:r>
                  <w:r>
                    <w:rPr>
                      <w:rFonts w:ascii="宋体" w:hAnsi="宋体" w:cs="新宋体"/>
                      <w:sz w:val="21"/>
                      <w:szCs w:val="21"/>
                    </w:rPr>
                    <w:t>9.1.3分析和评价</w:t>
                  </w:r>
                  <w:r>
                    <w:rPr>
                      <w:rFonts w:ascii="宋体" w:hAnsi="宋体" w:cs="新宋体" w:hint="eastAsia"/>
                      <w:sz w:val="21"/>
                      <w:szCs w:val="21"/>
                    </w:rPr>
                    <w:t>；9.2内部审核</w:t>
                  </w:r>
                  <w:r>
                    <w:rPr>
                      <w:rFonts w:ascii="宋体" w:hAnsi="宋体" w:cs="新宋体"/>
                      <w:sz w:val="21"/>
                      <w:szCs w:val="21"/>
                    </w:rPr>
                    <w:t xml:space="preserve"> </w:t>
                  </w:r>
                </w:p>
              </w:tc>
            </w:tr>
            <w:tr w:rsidR="003B6E93" w:rsidTr="003B6E93">
              <w:trPr>
                <w:trHeight w:val="1190"/>
                <w:jc w:val="center"/>
              </w:trPr>
              <w:tc>
                <w:tcPr>
                  <w:tcW w:w="485" w:type="dxa"/>
                  <w:vMerge/>
                  <w:tcBorders>
                    <w:left w:val="single" w:sz="6" w:space="0" w:color="auto"/>
                    <w:right w:val="single" w:sz="6" w:space="0" w:color="auto"/>
                  </w:tcBorders>
                  <w:vAlign w:val="center"/>
                </w:tcPr>
                <w:p w:rsidR="003B6E93" w:rsidRDefault="003B6E93" w:rsidP="00554DDF">
                  <w:pPr>
                    <w:jc w:val="center"/>
                    <w:rPr>
                      <w:rFonts w:ascii="宋体" w:hAnsi="宋体"/>
                    </w:rPr>
                  </w:pPr>
                </w:p>
              </w:tc>
              <w:tc>
                <w:tcPr>
                  <w:tcW w:w="191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6" w:space="0" w:color="auto"/>
                  </w:tcBorders>
                </w:tcPr>
                <w:p w:rsidR="003B6E93" w:rsidRDefault="003B6E93" w:rsidP="003B6E93">
                  <w:pPr>
                    <w:rPr>
                      <w:rFonts w:ascii="宋体" w:hAnsi="宋体"/>
                    </w:rPr>
                  </w:pPr>
                  <w:r>
                    <w:rPr>
                      <w:rFonts w:ascii="宋体" w:hAnsi="宋体" w:hint="eastAsia"/>
                    </w:rPr>
                    <w:t>11</w:t>
                  </w:r>
                  <w:r>
                    <w:rPr>
                      <w:rFonts w:ascii="宋体" w:hAnsi="宋体" w:hint="eastAsia"/>
                    </w:rPr>
                    <w:t>：00-1</w:t>
                  </w:r>
                  <w:r>
                    <w:rPr>
                      <w:rFonts w:ascii="宋体" w:hAnsi="宋体" w:hint="eastAsia"/>
                    </w:rPr>
                    <w:t>2</w:t>
                  </w:r>
                  <w:r>
                    <w:rPr>
                      <w:rFonts w:ascii="宋体" w:hAnsi="宋体" w:hint="eastAsia"/>
                    </w:rPr>
                    <w:t>：00</w:t>
                  </w:r>
                </w:p>
              </w:tc>
              <w:tc>
                <w:tcPr>
                  <w:tcW w:w="7920" w:type="dxa"/>
                  <w:tcBorders>
                    <w:top w:val="single" w:sz="4" w:space="0" w:color="auto"/>
                    <w:left w:val="single" w:sz="6" w:space="0" w:color="auto"/>
                    <w:bottom w:val="single" w:sz="4" w:space="0" w:color="auto"/>
                    <w:right w:val="single" w:sz="6" w:space="0" w:color="auto"/>
                  </w:tcBorders>
                  <w:vAlign w:val="center"/>
                </w:tcPr>
                <w:p w:rsidR="003B6E93" w:rsidRDefault="003B6E93" w:rsidP="00554DDF">
                  <w:pPr>
                    <w:rPr>
                      <w:rFonts w:ascii="宋体" w:hAnsi="宋体" w:cs="新宋体"/>
                      <w:sz w:val="21"/>
                      <w:szCs w:val="21"/>
                    </w:rPr>
                  </w:pPr>
                  <w:r>
                    <w:rPr>
                      <w:rFonts w:ascii="宋体" w:hAnsi="宋体" w:cs="新宋体" w:hint="eastAsia"/>
                      <w:sz w:val="21"/>
                      <w:szCs w:val="21"/>
                    </w:rPr>
                    <w:t>供销部:</w:t>
                  </w:r>
                  <w:r>
                    <w:rPr>
                      <w:rFonts w:ascii="宋体" w:hAnsi="宋体" w:cs="新宋体" w:hint="eastAsia"/>
                      <w:sz w:val="21"/>
                      <w:szCs w:val="21"/>
                    </w:rPr>
                    <w:t xml:space="preserve"> </w:t>
                  </w:r>
                </w:p>
                <w:p w:rsidR="003B6E93" w:rsidRDefault="003B6E93" w:rsidP="00554DDF">
                  <w:r>
                    <w:rPr>
                      <w:rFonts w:ascii="宋体" w:hAnsi="宋体" w:cs="新宋体" w:hint="eastAsia"/>
                      <w:sz w:val="21"/>
                      <w:szCs w:val="21"/>
                    </w:rPr>
                    <w:t>5.3组织的角色、职责和权限；6.2质量目标及其实现的策划；8.4外部提供过程、产品和服务的控制；8.5.3顾客或外部供方的财产；8.5.5交付后的活动；</w:t>
                  </w:r>
                </w:p>
                <w:p w:rsidR="003B6E93" w:rsidRDefault="003B6E93" w:rsidP="00554DDF">
                  <w:r>
                    <w:rPr>
                      <w:rFonts w:ascii="宋体" w:hAnsi="宋体" w:cs="新宋体" w:hint="eastAsia"/>
                      <w:sz w:val="21"/>
                      <w:szCs w:val="21"/>
                    </w:rPr>
                    <w:t>9.1.2顾客满意；</w:t>
                  </w:r>
                </w:p>
                <w:p w:rsidR="003B6E93" w:rsidRDefault="003B6E93" w:rsidP="00554DDF">
                  <w:pPr>
                    <w:rPr>
                      <w:rFonts w:ascii="宋体" w:hAnsi="宋体" w:cs="新宋体"/>
                      <w:sz w:val="21"/>
                      <w:szCs w:val="21"/>
                    </w:rPr>
                  </w:pPr>
                </w:p>
              </w:tc>
            </w:tr>
            <w:tr w:rsidR="003B6E93" w:rsidTr="00554DDF">
              <w:trPr>
                <w:trHeight w:val="305"/>
                <w:jc w:val="center"/>
              </w:trPr>
              <w:tc>
                <w:tcPr>
                  <w:tcW w:w="485" w:type="dxa"/>
                  <w:vMerge/>
                  <w:tcBorders>
                    <w:left w:val="single" w:sz="6" w:space="0" w:color="auto"/>
                    <w:right w:val="single" w:sz="6" w:space="0" w:color="auto"/>
                  </w:tcBorders>
                  <w:vAlign w:val="center"/>
                </w:tcPr>
                <w:p w:rsidR="003B6E93" w:rsidRDefault="003B6E93" w:rsidP="00554DDF">
                  <w:pPr>
                    <w:jc w:val="center"/>
                    <w:rPr>
                      <w:rFonts w:ascii="宋体" w:hAnsi="宋体"/>
                    </w:rPr>
                  </w:pPr>
                </w:p>
              </w:tc>
              <w:tc>
                <w:tcPr>
                  <w:tcW w:w="191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6" w:space="0" w:color="auto"/>
                  </w:tcBorders>
                </w:tcPr>
                <w:p w:rsidR="003B6E93" w:rsidRDefault="003B6E93" w:rsidP="002F3FDE">
                  <w:pPr>
                    <w:rPr>
                      <w:rFonts w:ascii="宋体" w:hAnsi="宋体"/>
                    </w:rPr>
                  </w:pPr>
                  <w:r>
                    <w:rPr>
                      <w:rFonts w:ascii="宋体" w:hAnsi="宋体" w:hint="eastAsia"/>
                    </w:rPr>
                    <w:t>12:00-1</w:t>
                  </w:r>
                  <w:r>
                    <w:rPr>
                      <w:rFonts w:ascii="宋体" w:hAnsi="宋体" w:hint="eastAsia"/>
                    </w:rPr>
                    <w:t>2</w:t>
                  </w:r>
                  <w:r>
                    <w:rPr>
                      <w:rFonts w:ascii="宋体" w:hAnsi="宋体" w:hint="eastAsia"/>
                    </w:rPr>
                    <w:t>:</w:t>
                  </w:r>
                  <w:r>
                    <w:rPr>
                      <w:rFonts w:ascii="宋体" w:hAnsi="宋体" w:hint="eastAsia"/>
                    </w:rPr>
                    <w:t>3</w:t>
                  </w:r>
                  <w:r>
                    <w:rPr>
                      <w:rFonts w:ascii="宋体" w:hAnsi="宋体" w:hint="eastAsia"/>
                    </w:rPr>
                    <w:t>0</w:t>
                  </w:r>
                </w:p>
              </w:tc>
              <w:tc>
                <w:tcPr>
                  <w:tcW w:w="7920" w:type="dxa"/>
                  <w:tcBorders>
                    <w:top w:val="single" w:sz="4" w:space="0" w:color="auto"/>
                    <w:left w:val="single" w:sz="6" w:space="0" w:color="auto"/>
                    <w:bottom w:val="single" w:sz="4" w:space="0" w:color="auto"/>
                    <w:right w:val="single" w:sz="6" w:space="0" w:color="auto"/>
                  </w:tcBorders>
                  <w:vAlign w:val="center"/>
                </w:tcPr>
                <w:p w:rsidR="003B6E93" w:rsidRDefault="003B6E93" w:rsidP="00554DDF">
                  <w:pPr>
                    <w:rPr>
                      <w:rFonts w:ascii="宋体" w:hAnsi="宋体" w:cs="新宋体"/>
                      <w:sz w:val="21"/>
                      <w:szCs w:val="21"/>
                    </w:rPr>
                  </w:pPr>
                  <w:r>
                    <w:rPr>
                      <w:rFonts w:ascii="宋体" w:hAnsi="宋体" w:cs="新宋体" w:hint="eastAsia"/>
                      <w:sz w:val="21"/>
                      <w:szCs w:val="21"/>
                    </w:rPr>
                    <w:t>午餐</w:t>
                  </w:r>
                </w:p>
              </w:tc>
            </w:tr>
            <w:tr w:rsidR="003B6E93" w:rsidTr="003B6E93">
              <w:trPr>
                <w:trHeight w:val="305"/>
                <w:jc w:val="center"/>
              </w:trPr>
              <w:tc>
                <w:tcPr>
                  <w:tcW w:w="485" w:type="dxa"/>
                  <w:vMerge/>
                  <w:tcBorders>
                    <w:left w:val="single" w:sz="6" w:space="0" w:color="auto"/>
                    <w:right w:val="single" w:sz="6" w:space="0" w:color="auto"/>
                  </w:tcBorders>
                  <w:vAlign w:val="center"/>
                </w:tcPr>
                <w:p w:rsidR="003B6E93" w:rsidRDefault="003B6E93" w:rsidP="00554DDF">
                  <w:pPr>
                    <w:jc w:val="center"/>
                    <w:rPr>
                      <w:rFonts w:ascii="宋体" w:hAnsi="宋体"/>
                    </w:rPr>
                  </w:pPr>
                </w:p>
              </w:tc>
              <w:tc>
                <w:tcPr>
                  <w:tcW w:w="191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6" w:space="0" w:color="auto"/>
                  </w:tcBorders>
                </w:tcPr>
                <w:p w:rsidR="003B6E93" w:rsidRDefault="003B6E93" w:rsidP="00554DDF">
                  <w:pPr>
                    <w:rPr>
                      <w:rFonts w:ascii="宋体" w:hAnsi="宋体"/>
                    </w:rPr>
                  </w:pPr>
                  <w:r>
                    <w:rPr>
                      <w:rFonts w:ascii="宋体" w:hAnsi="宋体" w:hint="eastAsia"/>
                    </w:rPr>
                    <w:t>1</w:t>
                  </w:r>
                  <w:r>
                    <w:rPr>
                      <w:rFonts w:ascii="宋体" w:hAnsi="宋体" w:hint="eastAsia"/>
                    </w:rPr>
                    <w:t>2</w:t>
                  </w:r>
                  <w:r>
                    <w:rPr>
                      <w:rFonts w:ascii="宋体" w:hAnsi="宋体" w:hint="eastAsia"/>
                    </w:rPr>
                    <w:t>:</w:t>
                  </w:r>
                  <w:r>
                    <w:rPr>
                      <w:rFonts w:ascii="宋体" w:hAnsi="宋体" w:hint="eastAsia"/>
                    </w:rPr>
                    <w:t>3</w:t>
                  </w:r>
                  <w:r>
                    <w:rPr>
                      <w:rFonts w:ascii="宋体" w:hAnsi="宋体" w:hint="eastAsia"/>
                    </w:rPr>
                    <w:t>0-1</w:t>
                  </w:r>
                  <w:r>
                    <w:rPr>
                      <w:rFonts w:ascii="宋体" w:hAnsi="宋体" w:hint="eastAsia"/>
                    </w:rPr>
                    <w:t>4</w:t>
                  </w:r>
                  <w:r>
                    <w:rPr>
                      <w:rFonts w:ascii="宋体" w:hAnsi="宋体" w:hint="eastAsia"/>
                    </w:rPr>
                    <w:t>:30</w:t>
                  </w:r>
                </w:p>
                <w:p w:rsidR="003B6E93" w:rsidRDefault="003B6E93" w:rsidP="00554DDF">
                  <w:pPr>
                    <w:rPr>
                      <w:rFonts w:ascii="宋体" w:hAnsi="宋体"/>
                    </w:rPr>
                  </w:pPr>
                </w:p>
              </w:tc>
              <w:tc>
                <w:tcPr>
                  <w:tcW w:w="7920" w:type="dxa"/>
                  <w:tcBorders>
                    <w:top w:val="single" w:sz="4" w:space="0" w:color="auto"/>
                    <w:left w:val="single" w:sz="6" w:space="0" w:color="auto"/>
                    <w:bottom w:val="single" w:sz="4" w:space="0" w:color="auto"/>
                    <w:right w:val="single" w:sz="6" w:space="0" w:color="auto"/>
                  </w:tcBorders>
                  <w:vAlign w:val="center"/>
                </w:tcPr>
                <w:p w:rsidR="003B6E93" w:rsidRDefault="003B6E93" w:rsidP="00554DDF">
                  <w:pPr>
                    <w:rPr>
                      <w:rFonts w:ascii="宋体" w:hAnsi="宋体" w:cs="新宋体"/>
                      <w:sz w:val="21"/>
                      <w:szCs w:val="21"/>
                    </w:rPr>
                  </w:pPr>
                  <w:r>
                    <w:rPr>
                      <w:rFonts w:ascii="宋体" w:hAnsi="宋体" w:cs="新宋体" w:hint="eastAsia"/>
                      <w:sz w:val="21"/>
                      <w:szCs w:val="21"/>
                    </w:rPr>
                    <w:t xml:space="preserve">生产部 </w:t>
                  </w:r>
                  <w:r>
                    <w:rPr>
                      <w:rFonts w:ascii="宋体" w:hAnsi="宋体" w:cs="新宋体" w:hint="eastAsia"/>
                      <w:sz w:val="21"/>
                      <w:szCs w:val="21"/>
                    </w:rPr>
                    <w:t xml:space="preserve"> </w:t>
                  </w:r>
                </w:p>
                <w:p w:rsidR="003B6E93" w:rsidRDefault="003B6E93" w:rsidP="00554DDF">
                  <w:pPr>
                    <w:snapToGrid w:val="0"/>
                    <w:spacing w:line="240" w:lineRule="exact"/>
                    <w:rPr>
                      <w:rFonts w:ascii="宋体" w:hAnsi="宋体" w:cs="宋体"/>
                      <w:sz w:val="21"/>
                      <w:szCs w:val="21"/>
                    </w:rPr>
                  </w:pPr>
                  <w:r>
                    <w:rPr>
                      <w:rFonts w:ascii="宋体" w:hAnsi="宋体" w:cs="新宋体" w:hint="eastAsia"/>
                      <w:sz w:val="21"/>
                      <w:szCs w:val="21"/>
                    </w:rPr>
                    <w:t xml:space="preserve">5.3组织的角色、职责和权限；6.2质量目标及其实现的策划 </w:t>
                  </w:r>
                  <w:r>
                    <w:rPr>
                      <w:rFonts w:ascii="宋体" w:hAnsi="宋体" w:cs="宋体" w:hint="eastAsia"/>
                      <w:sz w:val="21"/>
                      <w:szCs w:val="21"/>
                    </w:rPr>
                    <w:t>；</w:t>
                  </w:r>
                  <w:r>
                    <w:rPr>
                      <w:rFonts w:ascii="宋体" w:hAnsi="宋体" w:cs="新宋体" w:hint="eastAsia"/>
                      <w:sz w:val="21"/>
                      <w:szCs w:val="21"/>
                    </w:rPr>
                    <w:t>8.5.1生产和服务提供的控制；8.5.2标识和可追溯性；8.5.4防护8.5.6更改控制</w:t>
                  </w:r>
                  <w:r>
                    <w:rPr>
                      <w:rFonts w:ascii="宋体" w:hAnsi="宋体" w:cs="宋体" w:hint="eastAsia"/>
                      <w:sz w:val="21"/>
                      <w:szCs w:val="21"/>
                    </w:rPr>
                    <w:t>；</w:t>
                  </w:r>
                </w:p>
                <w:p w:rsidR="003B6E93" w:rsidRDefault="003B6E93" w:rsidP="00554DDF">
                  <w:pPr>
                    <w:rPr>
                      <w:rFonts w:ascii="宋体" w:hAnsi="宋体" w:cs="新宋体"/>
                      <w:sz w:val="21"/>
                      <w:szCs w:val="21"/>
                    </w:rPr>
                  </w:pPr>
                </w:p>
              </w:tc>
            </w:tr>
            <w:tr w:rsidR="003B6E93" w:rsidTr="003B6E93">
              <w:trPr>
                <w:trHeight w:val="764"/>
                <w:jc w:val="center"/>
              </w:trPr>
              <w:tc>
                <w:tcPr>
                  <w:tcW w:w="485" w:type="dxa"/>
                  <w:vMerge/>
                  <w:tcBorders>
                    <w:left w:val="single" w:sz="6" w:space="0" w:color="auto"/>
                    <w:right w:val="single" w:sz="6" w:space="0" w:color="auto"/>
                  </w:tcBorders>
                  <w:vAlign w:val="center"/>
                </w:tcPr>
                <w:p w:rsidR="003B6E93" w:rsidRDefault="003B6E93" w:rsidP="00554DDF">
                  <w:pPr>
                    <w:jc w:val="center"/>
                    <w:rPr>
                      <w:rFonts w:ascii="宋体" w:hAnsi="宋体"/>
                    </w:rPr>
                  </w:pPr>
                </w:p>
              </w:tc>
              <w:tc>
                <w:tcPr>
                  <w:tcW w:w="191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6" w:space="0" w:color="auto"/>
                  </w:tcBorders>
                </w:tcPr>
                <w:p w:rsidR="003B6E93" w:rsidRDefault="003B6E93" w:rsidP="003B6E93">
                  <w:pPr>
                    <w:rPr>
                      <w:rFonts w:ascii="宋体" w:hAnsi="宋体"/>
                    </w:rPr>
                  </w:pPr>
                  <w:r>
                    <w:rPr>
                      <w:rFonts w:ascii="宋体" w:hAnsi="宋体" w:hint="eastAsia"/>
                    </w:rPr>
                    <w:t>1</w:t>
                  </w:r>
                  <w:r>
                    <w:rPr>
                      <w:rFonts w:ascii="宋体" w:hAnsi="宋体" w:hint="eastAsia"/>
                    </w:rPr>
                    <w:t>4</w:t>
                  </w:r>
                  <w:r>
                    <w:rPr>
                      <w:rFonts w:ascii="宋体" w:hAnsi="宋体" w:hint="eastAsia"/>
                    </w:rPr>
                    <w:t>:</w:t>
                  </w:r>
                  <w:r>
                    <w:rPr>
                      <w:rFonts w:ascii="宋体" w:hAnsi="宋体" w:hint="eastAsia"/>
                    </w:rPr>
                    <w:t>3</w:t>
                  </w:r>
                  <w:r>
                    <w:rPr>
                      <w:rFonts w:ascii="宋体" w:hAnsi="宋体" w:hint="eastAsia"/>
                    </w:rPr>
                    <w:t>0-1</w:t>
                  </w:r>
                  <w:r>
                    <w:rPr>
                      <w:rFonts w:ascii="宋体" w:hAnsi="宋体" w:hint="eastAsia"/>
                    </w:rPr>
                    <w:t>6</w:t>
                  </w:r>
                  <w:r>
                    <w:rPr>
                      <w:rFonts w:ascii="宋体" w:hAnsi="宋体" w:hint="eastAsia"/>
                    </w:rPr>
                    <w:t>:30</w:t>
                  </w:r>
                </w:p>
                <w:p w:rsidR="003B6E93" w:rsidRDefault="003B6E93" w:rsidP="00554DDF">
                  <w:pPr>
                    <w:rPr>
                      <w:rFonts w:ascii="宋体" w:hAnsi="宋体"/>
                    </w:rPr>
                  </w:pPr>
                </w:p>
              </w:tc>
              <w:tc>
                <w:tcPr>
                  <w:tcW w:w="7920" w:type="dxa"/>
                  <w:tcBorders>
                    <w:top w:val="single" w:sz="4" w:space="0" w:color="auto"/>
                    <w:left w:val="single" w:sz="6" w:space="0" w:color="auto"/>
                    <w:bottom w:val="single" w:sz="4" w:space="0" w:color="auto"/>
                    <w:right w:val="single" w:sz="6" w:space="0" w:color="auto"/>
                  </w:tcBorders>
                  <w:vAlign w:val="center"/>
                </w:tcPr>
                <w:p w:rsidR="003B6E93" w:rsidRDefault="003B6E93" w:rsidP="00554DDF">
                  <w:pPr>
                    <w:snapToGrid w:val="0"/>
                    <w:spacing w:line="240" w:lineRule="exact"/>
                    <w:rPr>
                      <w:rFonts w:ascii="宋体" w:hAnsi="宋体" w:cs="新宋体"/>
                      <w:sz w:val="21"/>
                      <w:szCs w:val="21"/>
                    </w:rPr>
                  </w:pPr>
                  <w:r>
                    <w:rPr>
                      <w:rFonts w:ascii="宋体" w:hAnsi="宋体" w:cs="新宋体" w:hint="eastAsia"/>
                      <w:sz w:val="21"/>
                      <w:szCs w:val="21"/>
                    </w:rPr>
                    <w:t>技质部：</w:t>
                  </w:r>
                  <w:r>
                    <w:rPr>
                      <w:rFonts w:ascii="宋体" w:hAnsi="宋体" w:cs="新宋体" w:hint="eastAsia"/>
                      <w:sz w:val="21"/>
                      <w:szCs w:val="21"/>
                    </w:rPr>
                    <w:t xml:space="preserve"> </w:t>
                  </w:r>
                </w:p>
                <w:p w:rsidR="003B6E93" w:rsidRDefault="003B6E93" w:rsidP="00554DDF">
                  <w:pPr>
                    <w:snapToGrid w:val="0"/>
                    <w:spacing w:line="240" w:lineRule="exact"/>
                    <w:rPr>
                      <w:rFonts w:ascii="宋体" w:hAnsi="宋体" w:cs="新宋体"/>
                      <w:sz w:val="18"/>
                      <w:szCs w:val="18"/>
                    </w:rPr>
                  </w:pPr>
                  <w:r>
                    <w:rPr>
                      <w:rFonts w:ascii="宋体" w:hAnsi="宋体" w:cs="新宋体" w:hint="eastAsia"/>
                      <w:sz w:val="21"/>
                      <w:szCs w:val="21"/>
                    </w:rPr>
                    <w:t>5.3组织的角色、职责和权限；6.2质量目标及其实现的策划；7.1.5</w:t>
                  </w:r>
                  <w:r>
                    <w:rPr>
                      <w:rFonts w:ascii="宋体" w:hAnsi="宋体" w:cs="宋体" w:hint="eastAsia"/>
                      <w:sz w:val="21"/>
                      <w:szCs w:val="21"/>
                    </w:rPr>
                    <w:t>监视和测量资源</w:t>
                  </w:r>
                  <w:r>
                    <w:rPr>
                      <w:rFonts w:ascii="宋体" w:hAnsi="宋体" w:cs="新宋体" w:hint="eastAsia"/>
                      <w:sz w:val="21"/>
                      <w:szCs w:val="21"/>
                    </w:rPr>
                    <w:t>;8.1</w:t>
                  </w:r>
                  <w:r>
                    <w:rPr>
                      <w:rFonts w:ascii="宋体" w:hAnsi="宋体" w:cs="宋体" w:hint="eastAsia"/>
                      <w:sz w:val="21"/>
                      <w:szCs w:val="21"/>
                    </w:rPr>
                    <w:t>运行策划和控制；</w:t>
                  </w:r>
                  <w:r>
                    <w:rPr>
                      <w:rFonts w:ascii="宋体" w:hAnsi="宋体" w:cs="新宋体" w:hint="eastAsia"/>
                      <w:sz w:val="21"/>
                      <w:szCs w:val="21"/>
                    </w:rPr>
                    <w:t>8.3</w:t>
                  </w:r>
                  <w:r>
                    <w:rPr>
                      <w:rFonts w:ascii="宋体" w:hAnsi="宋体" w:cs="宋体" w:hint="eastAsia"/>
                      <w:sz w:val="21"/>
                      <w:szCs w:val="21"/>
                    </w:rPr>
                    <w:t>设计开发控制；</w:t>
                  </w:r>
                  <w:r>
                    <w:rPr>
                      <w:rFonts w:ascii="宋体" w:hAnsi="宋体" w:cs="新宋体" w:hint="eastAsia"/>
                      <w:sz w:val="21"/>
                      <w:szCs w:val="21"/>
                    </w:rPr>
                    <w:t>8.6</w:t>
                  </w:r>
                  <w:r>
                    <w:rPr>
                      <w:rFonts w:ascii="宋体" w:hAnsi="宋体" w:cs="宋体" w:hint="eastAsia"/>
                      <w:sz w:val="21"/>
                      <w:szCs w:val="21"/>
                    </w:rPr>
                    <w:t>产品和服务放行；</w:t>
                  </w:r>
                  <w:r>
                    <w:rPr>
                      <w:rFonts w:ascii="宋体" w:hAnsi="宋体" w:cs="新宋体" w:hint="eastAsia"/>
                      <w:sz w:val="21"/>
                      <w:szCs w:val="21"/>
                    </w:rPr>
                    <w:t>8.7</w:t>
                  </w:r>
                  <w:r>
                    <w:rPr>
                      <w:rFonts w:ascii="宋体" w:hAnsi="宋体" w:cs="宋体" w:hint="eastAsia"/>
                      <w:sz w:val="21"/>
                      <w:szCs w:val="21"/>
                    </w:rPr>
                    <w:t>不合格输出的控制；</w:t>
                  </w:r>
                  <w:r>
                    <w:rPr>
                      <w:rFonts w:ascii="宋体" w:hAnsi="宋体" w:cs="新宋体" w:hint="eastAsia"/>
                      <w:sz w:val="21"/>
                      <w:szCs w:val="21"/>
                    </w:rPr>
                    <w:t>9.1.1监测、分析和评价总则；10.2不合格和纠正措施；</w:t>
                  </w:r>
                </w:p>
                <w:p w:rsidR="003B6E93" w:rsidRDefault="003B6E93" w:rsidP="00554DDF">
                  <w:pPr>
                    <w:snapToGrid w:val="0"/>
                    <w:spacing w:line="240" w:lineRule="exact"/>
                    <w:rPr>
                      <w:rFonts w:ascii="宋体" w:hAnsi="宋体" w:cs="新宋体"/>
                      <w:sz w:val="18"/>
                      <w:szCs w:val="18"/>
                    </w:rPr>
                  </w:pPr>
                  <w:r>
                    <w:rPr>
                      <w:rFonts w:ascii="宋体" w:hAnsi="宋体" w:cs="新宋体"/>
                      <w:sz w:val="21"/>
                      <w:szCs w:val="21"/>
                    </w:rPr>
                    <w:t xml:space="preserve"> </w:t>
                  </w:r>
                </w:p>
              </w:tc>
            </w:tr>
            <w:tr w:rsidR="003B6E93" w:rsidTr="00554DDF">
              <w:trPr>
                <w:trHeight w:val="512"/>
                <w:jc w:val="center"/>
              </w:trPr>
              <w:tc>
                <w:tcPr>
                  <w:tcW w:w="485" w:type="dxa"/>
                  <w:vMerge/>
                  <w:tcBorders>
                    <w:left w:val="single" w:sz="6" w:space="0" w:color="auto"/>
                    <w:bottom w:val="single" w:sz="4" w:space="0" w:color="auto"/>
                    <w:right w:val="single" w:sz="6" w:space="0" w:color="auto"/>
                  </w:tcBorders>
                  <w:vAlign w:val="center"/>
                </w:tcPr>
                <w:p w:rsidR="003B6E93" w:rsidRDefault="003B6E93" w:rsidP="00554DDF">
                  <w:pPr>
                    <w:jc w:val="center"/>
                    <w:rPr>
                      <w:rFonts w:ascii="宋体" w:hAnsi="宋体"/>
                    </w:rPr>
                  </w:pPr>
                </w:p>
              </w:tc>
              <w:tc>
                <w:tcPr>
                  <w:tcW w:w="191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6" w:space="0" w:color="auto"/>
                  </w:tcBorders>
                </w:tcPr>
                <w:p w:rsidR="003B6E93" w:rsidRDefault="003B6E93" w:rsidP="003B6E93">
                  <w:pPr>
                    <w:rPr>
                      <w:rFonts w:ascii="宋体" w:hAnsi="宋体"/>
                    </w:rPr>
                  </w:pPr>
                  <w:r>
                    <w:rPr>
                      <w:rFonts w:ascii="宋体" w:hAnsi="宋体" w:hint="eastAsia"/>
                    </w:rPr>
                    <w:t>1</w:t>
                  </w:r>
                  <w:r>
                    <w:rPr>
                      <w:rFonts w:ascii="宋体" w:hAnsi="宋体" w:hint="eastAsia"/>
                    </w:rPr>
                    <w:t>6</w:t>
                  </w:r>
                  <w:r>
                    <w:rPr>
                      <w:rFonts w:ascii="宋体" w:hAnsi="宋体" w:hint="eastAsia"/>
                    </w:rPr>
                    <w:t>：30-17：00</w:t>
                  </w:r>
                </w:p>
              </w:tc>
              <w:tc>
                <w:tcPr>
                  <w:tcW w:w="7920" w:type="dxa"/>
                  <w:tcBorders>
                    <w:top w:val="single" w:sz="4" w:space="0" w:color="auto"/>
                    <w:left w:val="single" w:sz="6" w:space="0" w:color="auto"/>
                    <w:bottom w:val="single" w:sz="4" w:space="0" w:color="auto"/>
                    <w:right w:val="single" w:sz="6" w:space="0" w:color="auto"/>
                  </w:tcBorders>
                  <w:vAlign w:val="center"/>
                </w:tcPr>
                <w:p w:rsidR="003B6E93" w:rsidRDefault="003B6E93" w:rsidP="003B6E93">
                  <w:pPr>
                    <w:rPr>
                      <w:rFonts w:ascii="宋体" w:hAnsi="宋体" w:cs="新宋体"/>
                      <w:sz w:val="21"/>
                      <w:szCs w:val="21"/>
                    </w:rPr>
                  </w:pPr>
                  <w:r>
                    <w:rPr>
                      <w:rFonts w:ascii="宋体" w:hAnsi="宋体" w:cs="新宋体" w:hint="eastAsia"/>
                      <w:sz w:val="21"/>
                      <w:szCs w:val="21"/>
                    </w:rPr>
                    <w:t>审核组内部沟通,并与受审核方沟通；末次会议</w:t>
                  </w:r>
                </w:p>
              </w:tc>
            </w:tr>
          </w:tbl>
          <w:p w:rsidR="002F3FDE" w:rsidRDefault="002F3FDE" w:rsidP="00554DDF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</w:tbl>
    <w:p w:rsidR="002F3FDE" w:rsidRPr="002F3FDE" w:rsidRDefault="002F3FDE" w:rsidP="002F3FDE">
      <w:pPr>
        <w:pStyle w:val="a0"/>
      </w:pPr>
    </w:p>
    <w:p w:rsidR="00A62166" w:rsidRDefault="002D0DE6"/>
    <w:p w:rsidR="00A62166" w:rsidRDefault="002D0DE6">
      <w:pPr>
        <w:spacing w:line="300" w:lineRule="exact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注：每次监督审核必审条款：</w:t>
      </w:r>
    </w:p>
    <w:p w:rsidR="00A62166" w:rsidRDefault="002D0DE6">
      <w:pPr>
        <w:pStyle w:val="a8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Q</w:t>
      </w:r>
      <w:r>
        <w:rPr>
          <w:rFonts w:ascii="宋体" w:hAnsi="宋体" w:hint="eastAsia"/>
          <w:b/>
          <w:sz w:val="18"/>
          <w:szCs w:val="18"/>
        </w:rPr>
        <w:t>：</w:t>
      </w:r>
      <w:r>
        <w:rPr>
          <w:rFonts w:ascii="宋体" w:hAnsi="宋体" w:hint="eastAsia"/>
          <w:b/>
          <w:sz w:val="18"/>
          <w:szCs w:val="18"/>
        </w:rPr>
        <w:t>4.1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4.2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4.3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4.4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5.2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5.3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6.1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6.2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6.3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8.1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8.2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8.3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8.4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8.5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8.6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8.7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9.1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9.2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9.3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10.2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10.3;</w:t>
      </w:r>
    </w:p>
    <w:p w:rsidR="00A62166" w:rsidRDefault="002D0DE6">
      <w:pPr>
        <w:pStyle w:val="a8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J:3.2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3.3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3.4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4.2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4.3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5.2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5.3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6.2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6.3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7.2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7.3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7.4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8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9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10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11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12</w:t>
      </w:r>
    </w:p>
    <w:p w:rsidR="00A62166" w:rsidRDefault="002D0DE6">
      <w:pPr>
        <w:pStyle w:val="a8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E/O:4.1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4.2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4.3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4.4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5.2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5.3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6.1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6.2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8.1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8.2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9.1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9.2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9.3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10.2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10.3</w:t>
      </w:r>
    </w:p>
    <w:p w:rsidR="00A62166" w:rsidRDefault="002D0DE6">
      <w:pPr>
        <w:pStyle w:val="a8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S</w:t>
      </w:r>
      <w:r>
        <w:rPr>
          <w:rFonts w:ascii="宋体" w:hAnsi="宋体" w:hint="eastAsia"/>
          <w:b/>
          <w:sz w:val="18"/>
          <w:szCs w:val="18"/>
        </w:rPr>
        <w:t>：</w:t>
      </w:r>
      <w:r>
        <w:rPr>
          <w:rFonts w:ascii="宋体" w:hAnsi="宋体" w:hint="eastAsia"/>
          <w:b/>
          <w:sz w:val="18"/>
          <w:szCs w:val="18"/>
        </w:rPr>
        <w:t>4.1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4.2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4.3.1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4.3.2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4.3.3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4.4.1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4.4.</w:t>
      </w:r>
      <w:r>
        <w:rPr>
          <w:rFonts w:ascii="宋体" w:hAnsi="宋体" w:hint="eastAsia"/>
          <w:b/>
          <w:sz w:val="18"/>
          <w:szCs w:val="18"/>
        </w:rPr>
        <w:t>3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4.4.6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4.4.7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4.5.1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4.5.2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4.5.3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4.5.5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 xml:space="preserve">4.6   </w:t>
      </w:r>
    </w:p>
    <w:p w:rsidR="00A62166" w:rsidRDefault="002D0DE6">
      <w:pPr>
        <w:pStyle w:val="a8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En:</w:t>
      </w:r>
    </w:p>
    <w:p w:rsidR="00A62166" w:rsidRDefault="002D0DE6">
      <w:pPr>
        <w:pStyle w:val="a8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除以上必审条款外还需审核：标准</w:t>
      </w:r>
      <w:r>
        <w:rPr>
          <w:rFonts w:ascii="宋体" w:hAnsi="宋体" w:hint="eastAsia"/>
          <w:b/>
          <w:sz w:val="18"/>
          <w:szCs w:val="18"/>
        </w:rPr>
        <w:t>/</w:t>
      </w:r>
      <w:r>
        <w:rPr>
          <w:rFonts w:ascii="宋体" w:hAnsi="宋体" w:hint="eastAsia"/>
          <w:b/>
          <w:sz w:val="18"/>
          <w:szCs w:val="18"/>
        </w:rPr>
        <w:t>规范</w:t>
      </w:r>
      <w:r>
        <w:rPr>
          <w:rFonts w:ascii="宋体" w:hAnsi="宋体" w:hint="eastAsia"/>
          <w:b/>
          <w:sz w:val="18"/>
          <w:szCs w:val="18"/>
        </w:rPr>
        <w:t>/</w:t>
      </w:r>
      <w:r>
        <w:rPr>
          <w:rFonts w:ascii="宋体" w:hAnsi="宋体" w:hint="eastAsia"/>
          <w:b/>
          <w:sz w:val="18"/>
          <w:szCs w:val="18"/>
        </w:rPr>
        <w:t>法规的执行情况、上次审核不符合项的验证、认证证书、标志的使用情况、投诉或事故、监督抽查情况、体系变动</w:t>
      </w:r>
    </w:p>
    <w:p w:rsidR="00A62166" w:rsidRDefault="002D0DE6"/>
    <w:p w:rsidR="00A62166" w:rsidRDefault="002D0DE6"/>
    <w:sectPr w:rsidR="00A62166" w:rsidSect="00A62166">
      <w:headerReference w:type="default" r:id="rId8"/>
      <w:pgSz w:w="11906" w:h="16838"/>
      <w:pgMar w:top="720" w:right="720" w:bottom="720" w:left="720" w:header="567" w:footer="567" w:gutter="0"/>
      <w:cols w:space="425"/>
      <w:docGrid w:type="lines"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D0DE6" w:rsidRDefault="002D0DE6" w:rsidP="00DD044E">
      <w:r>
        <w:separator/>
      </w:r>
    </w:p>
  </w:endnote>
  <w:endnote w:type="continuationSeparator" w:id="0">
    <w:p w:rsidR="002D0DE6" w:rsidRDefault="002D0DE6" w:rsidP="00DD044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新宋体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D0DE6" w:rsidRDefault="002D0DE6" w:rsidP="00DD044E">
      <w:r>
        <w:separator/>
      </w:r>
    </w:p>
  </w:footnote>
  <w:footnote w:type="continuationSeparator" w:id="0">
    <w:p w:rsidR="002D0DE6" w:rsidRDefault="002D0DE6" w:rsidP="00DD044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62166" w:rsidRDefault="002D0DE6">
    <w:pPr>
      <w:pStyle w:val="a6"/>
      <w:pBdr>
        <w:bottom w:val="nil"/>
      </w:pBdr>
      <w:tabs>
        <w:tab w:val="clear" w:pos="4153"/>
        <w:tab w:val="left" w:pos="8910"/>
        <w:tab w:val="left" w:pos="9045"/>
      </w:tabs>
      <w:spacing w:line="320" w:lineRule="exact"/>
      <w:ind w:leftChars="297" w:left="713"/>
      <w:jc w:val="left"/>
      <w:rPr>
        <w:rStyle w:val="CharChar1"/>
        <w:rFonts w:hint="default"/>
        <w:w w:val="90"/>
      </w:rPr>
    </w:pPr>
    <w:r>
      <w:rPr>
        <w:noProof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-80645</wp:posOffset>
          </wp:positionH>
          <wp:positionV relativeFrom="paragraph">
            <wp:posOffset>-121920</wp:posOffset>
          </wp:positionV>
          <wp:extent cx="481330" cy="484505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1330" cy="4845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DD044E" w:rsidRPr="00DD044E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left:0;text-align:left;margin-left:406.35pt;margin-top:9.3pt;width:117.95pt;height:20.2pt;z-index:251658240;mso-position-horizontal-relative:text;mso-position-vertical-relative:text" stroked="f">
          <v:textbox>
            <w:txbxContent>
              <w:p w:rsidR="00A62166" w:rsidRDefault="002D0DE6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ISC-B-II-04(05</w:t>
                </w:r>
                <w:r>
                  <w:rPr>
                    <w:rFonts w:hint="eastAsia"/>
                    <w:sz w:val="18"/>
                    <w:szCs w:val="18"/>
                  </w:rPr>
                  <w:t>版）</w:t>
                </w:r>
              </w:p>
            </w:txbxContent>
          </v:textbox>
        </v:shape>
      </w:pict>
    </w:r>
    <w:r>
      <w:rPr>
        <w:rStyle w:val="CharChar1"/>
        <w:rFonts w:hint="default"/>
      </w:rPr>
      <w:t>北京国标联合认证有限公司</w:t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A62166" w:rsidRDefault="002D0DE6">
    <w:pPr>
      <w:pStyle w:val="a6"/>
      <w:pBdr>
        <w:bottom w:val="single" w:sz="4" w:space="0" w:color="auto"/>
      </w:pBdr>
      <w:tabs>
        <w:tab w:val="clear" w:pos="4153"/>
        <w:tab w:val="left" w:pos="8910"/>
        <w:tab w:val="left" w:pos="9045"/>
      </w:tabs>
      <w:spacing w:line="320" w:lineRule="exact"/>
      <w:ind w:leftChars="297" w:left="713"/>
      <w:jc w:val="left"/>
    </w:pPr>
    <w:r>
      <w:rPr>
        <w:rStyle w:val="CharChar1"/>
        <w:rFonts w:hint="default"/>
        <w:w w:val="90"/>
      </w:rPr>
      <w:t xml:space="preserve">Beijing International Standard </w:t>
    </w:r>
    <w:r>
      <w:rPr>
        <w:rStyle w:val="CharChar1"/>
        <w:rFonts w:hint="default"/>
        <w:w w:val="90"/>
      </w:rPr>
      <w:t xml:space="preserve">united Certification </w:t>
    </w:r>
    <w:proofErr w:type="spellStart"/>
    <w:r>
      <w:rPr>
        <w:rStyle w:val="CharChar1"/>
        <w:rFonts w:hint="default"/>
        <w:w w:val="90"/>
      </w:rPr>
      <w:t>Co.,Ltd</w:t>
    </w:r>
    <w:proofErr w:type="spellEnd"/>
    <w:r>
      <w:rPr>
        <w:rStyle w:val="CharChar1"/>
        <w:rFonts w:hint="default"/>
        <w:w w:val="90"/>
      </w:rPr>
      <w:t>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36C7E4B"/>
    <w:multiLevelType w:val="multilevel"/>
    <w:tmpl w:val="336C7E4B"/>
    <w:lvl w:ilvl="0">
      <w:start w:val="1"/>
      <w:numFmt w:val="decimal"/>
      <w:lvlText w:val="%1)"/>
      <w:lvlJc w:val="left"/>
      <w:pPr>
        <w:ind w:left="780" w:hanging="420"/>
      </w:pPr>
    </w:lvl>
    <w:lvl w:ilvl="1">
      <w:start w:val="1"/>
      <w:numFmt w:val="lowerLetter"/>
      <w:lvlText w:val="%2)"/>
      <w:lvlJc w:val="left"/>
      <w:pPr>
        <w:ind w:left="1200" w:hanging="420"/>
      </w:pPr>
    </w:lvl>
    <w:lvl w:ilvl="2">
      <w:start w:val="1"/>
      <w:numFmt w:val="lowerRoman"/>
      <w:lvlText w:val="%3."/>
      <w:lvlJc w:val="right"/>
      <w:pPr>
        <w:ind w:left="1620" w:hanging="420"/>
      </w:pPr>
    </w:lvl>
    <w:lvl w:ilvl="3">
      <w:start w:val="1"/>
      <w:numFmt w:val="decimal"/>
      <w:lvlText w:val="%4."/>
      <w:lvlJc w:val="left"/>
      <w:pPr>
        <w:ind w:left="2040" w:hanging="420"/>
      </w:pPr>
    </w:lvl>
    <w:lvl w:ilvl="4">
      <w:start w:val="1"/>
      <w:numFmt w:val="lowerLetter"/>
      <w:lvlText w:val="%5)"/>
      <w:lvlJc w:val="left"/>
      <w:pPr>
        <w:ind w:left="2460" w:hanging="420"/>
      </w:pPr>
    </w:lvl>
    <w:lvl w:ilvl="5">
      <w:start w:val="1"/>
      <w:numFmt w:val="lowerRoman"/>
      <w:lvlText w:val="%6."/>
      <w:lvlJc w:val="right"/>
      <w:pPr>
        <w:ind w:left="2880" w:hanging="420"/>
      </w:pPr>
    </w:lvl>
    <w:lvl w:ilvl="6">
      <w:start w:val="1"/>
      <w:numFmt w:val="decimal"/>
      <w:lvlText w:val="%7."/>
      <w:lvlJc w:val="left"/>
      <w:pPr>
        <w:ind w:left="3300" w:hanging="420"/>
      </w:pPr>
    </w:lvl>
    <w:lvl w:ilvl="7">
      <w:start w:val="1"/>
      <w:numFmt w:val="lowerLetter"/>
      <w:lvlText w:val="%8)"/>
      <w:lvlJc w:val="left"/>
      <w:pPr>
        <w:ind w:left="3720" w:hanging="420"/>
      </w:pPr>
    </w:lvl>
    <w:lvl w:ilvl="8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0"/>
  <w:bordersDoNotSurroundHeader/>
  <w:bordersDoNotSurroundFooter/>
  <w:proofState w:spelling="clean"/>
  <w:doNotTrackMoves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defaults v:ext="edit" spidmax="4098"/>
    <o:shapelayout v:ext="edit">
      <o:idmap v:ext="edit" data="1,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D044E"/>
    <w:rsid w:val="002D0DE6"/>
    <w:rsid w:val="002F3FDE"/>
    <w:rsid w:val="003B6E93"/>
    <w:rsid w:val="00DD044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3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宋体" w:hAnsi="Arial" w:cs="Arial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a0"/>
    <w:qFormat/>
    <w:rsid w:val="00A62166"/>
    <w:pPr>
      <w:widowControl w:val="0"/>
      <w:jc w:val="both"/>
    </w:pPr>
    <w:rPr>
      <w:rFonts w:ascii="Times New Roman" w:hAnsi="Times New Roman" w:cs="Times New Roman"/>
      <w:kern w:val="2"/>
      <w:sz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a0">
    <w:name w:val="表格文字"/>
    <w:basedOn w:val="a"/>
    <w:qFormat/>
    <w:rsid w:val="00A62166"/>
    <w:pPr>
      <w:spacing w:before="25" w:after="25"/>
    </w:pPr>
    <w:rPr>
      <w:bCs/>
      <w:spacing w:val="10"/>
    </w:rPr>
  </w:style>
  <w:style w:type="paragraph" w:styleId="a4">
    <w:name w:val="Balloon Text"/>
    <w:basedOn w:val="a"/>
    <w:link w:val="Char"/>
    <w:uiPriority w:val="99"/>
    <w:semiHidden/>
    <w:unhideWhenUsed/>
    <w:qFormat/>
    <w:rsid w:val="00A62166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qFormat/>
    <w:rsid w:val="00A6216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1"/>
    <w:unhideWhenUsed/>
    <w:qFormat/>
    <w:rsid w:val="00A6216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2"/>
    <w:qFormat/>
    <w:rsid w:val="00A62166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1">
    <w:name w:val="页眉 Char"/>
    <w:basedOn w:val="a1"/>
    <w:link w:val="a6"/>
    <w:uiPriority w:val="99"/>
    <w:qFormat/>
    <w:rsid w:val="00A62166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a1"/>
    <w:link w:val="a5"/>
    <w:uiPriority w:val="99"/>
    <w:qFormat/>
    <w:rsid w:val="00A62166"/>
    <w:rPr>
      <w:rFonts w:ascii="Times New Roman" w:eastAsia="宋体" w:hAnsi="Times New Roman" w:cs="Times New Roman"/>
      <w:sz w:val="18"/>
      <w:szCs w:val="18"/>
    </w:rPr>
  </w:style>
  <w:style w:type="paragraph" w:styleId="a8">
    <w:name w:val="List Paragraph"/>
    <w:basedOn w:val="a"/>
    <w:uiPriority w:val="34"/>
    <w:qFormat/>
    <w:rsid w:val="00A62166"/>
    <w:pPr>
      <w:ind w:firstLineChars="200" w:firstLine="420"/>
    </w:pPr>
  </w:style>
  <w:style w:type="character" w:customStyle="1" w:styleId="Char">
    <w:name w:val="批注框文本 Char"/>
    <w:basedOn w:val="a1"/>
    <w:link w:val="a4"/>
    <w:uiPriority w:val="99"/>
    <w:semiHidden/>
    <w:qFormat/>
    <w:rsid w:val="00A62166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A62166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a"/>
    <w:qFormat/>
    <w:rsid w:val="00A62166"/>
    <w:pPr>
      <w:spacing w:before="40" w:after="40"/>
    </w:pPr>
    <w:rPr>
      <w:rFonts w:eastAsia="Times New Roman"/>
      <w:sz w:val="18"/>
      <w:lang w:val="de-DE" w:eastAsia="de-D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3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3</Pages>
  <Words>393</Words>
  <Characters>2245</Characters>
  <Application>Microsoft Office Word</Application>
  <DocSecurity>0</DocSecurity>
  <Lines>18</Lines>
  <Paragraphs>5</Paragraphs>
  <ScaleCrop>false</ScaleCrop>
  <Company>微软中国</Company>
  <LinksUpToDate>false</LinksUpToDate>
  <CharactersWithSpaces>2633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24309</cp:lastModifiedBy>
  <cp:revision>62</cp:revision>
  <dcterms:created xsi:type="dcterms:W3CDTF">2015-06-17T14:31:00Z</dcterms:created>
  <dcterms:modified xsi:type="dcterms:W3CDTF">2022-10-05T04:04:00Z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2052-11.1.0.10938</vt:lpwstr>
  </property>
</Properties>
</file>