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0810-2021-Q-2022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成都恒铁机械设备有限公司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杨庆</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91510107MA62L1074N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75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成都恒铁机械设备有限公司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资质许可范围内施工劳务</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成都市武侯区聚龙路68号1栋10层24号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四川省成都市金牛区五块石蓝光中央天地1号楼816</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成都恒铁机械设备有限公司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四川省成都市金牛区五块石蓝光中央天地1号楼816</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