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1080-2022-QEO</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江西道承智能科技有限公司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2022年10月09日 上午至2022年10月09日 下午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Add1"/>
            <w:bookmarkStart w:id="11" w:name="QJ勾选"/>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sym w:font="Wingdings 2" w:char="0052"/>
            </w:r>
            <w:r>
              <w:rPr>
                <w:rFonts w:hint="eastAsia" w:ascii="宋体" w:hAnsi="宋体"/>
                <w:b/>
                <w:color w:val="000000"/>
                <w:szCs w:val="21"/>
              </w:rPr>
              <w:t>顾客要求</w:t>
            </w:r>
          </w:p>
          <w:p>
            <w:pPr>
              <w:rPr>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适用于受审核方的法律法规及其他要求</w:t>
            </w:r>
            <w:r>
              <w:rPr>
                <w:rFonts w:hint="eastAsia" w:ascii="宋体" w:hAnsi="宋体"/>
                <w:b/>
                <w:color w:val="000000"/>
                <w:szCs w:val="21"/>
                <w:lang w:val="de-DE"/>
              </w:rPr>
              <w:sym w:font="Wingdings 2" w:char="0052"/>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□单一体系审核□结合审核</w:t>
            </w:r>
            <w:r>
              <w:rPr>
                <w:rFonts w:hint="eastAsia" w:ascii="宋体"/>
                <w:b/>
                <w:szCs w:val="21"/>
              </w:rPr>
              <w:sym w:font="Wingdings 2" w:char="0052"/>
            </w:r>
            <w:r>
              <w:rPr>
                <w:rFonts w:hint="eastAsia" w:ascii="宋体"/>
                <w:b/>
                <w:szCs w:val="21"/>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sym w:font="Wingdings 2" w:char="0052"/>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褚敏杰</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2021-N1QMS-3068076</w:t>
            </w:r>
          </w:p>
          <w:p>
            <w:pPr>
              <w:spacing w:line="240" w:lineRule="exact"/>
              <w:jc w:val="center"/>
              <w:rPr>
                <w:b/>
                <w:color w:val="000000"/>
                <w:szCs w:val="21"/>
              </w:rPr>
            </w:pPr>
            <w:r>
              <w:rPr>
                <w:b/>
                <w:color w:val="000000"/>
                <w:szCs w:val="21"/>
              </w:rPr>
              <w:t>2021-N1EMS-3068076</w:t>
            </w:r>
          </w:p>
          <w:p>
            <w:pPr>
              <w:spacing w:line="240" w:lineRule="exact"/>
              <w:jc w:val="center"/>
              <w:rPr>
                <w:b/>
                <w:color w:val="000000"/>
                <w:szCs w:val="21"/>
              </w:rPr>
            </w:pPr>
            <w:r>
              <w:rPr>
                <w:b/>
                <w:color w:val="000000"/>
                <w:szCs w:val="21"/>
              </w:rPr>
              <w:t>2022-N1OHSMS-3068076</w:t>
            </w:r>
          </w:p>
        </w:tc>
        <w:tc>
          <w:tcPr>
            <w:tcW w:w="1140" w:type="dxa"/>
            <w:vAlign w:val="center"/>
          </w:tcPr>
          <w:p>
            <w:pPr>
              <w:spacing w:line="240" w:lineRule="exact"/>
              <w:jc w:val="center"/>
              <w:rPr>
                <w:b/>
                <w:color w:val="000000"/>
                <w:szCs w:val="21"/>
              </w:rPr>
            </w:pPr>
            <w:r>
              <w:rPr>
                <w:b/>
                <w:color w:val="000000"/>
                <w:szCs w:val="21"/>
              </w:rPr>
              <w:t>Q:29.12.00</w:t>
            </w:r>
          </w:p>
          <w:p>
            <w:pPr>
              <w:spacing w:line="240" w:lineRule="exact"/>
              <w:jc w:val="center"/>
              <w:rPr>
                <w:b/>
                <w:color w:val="000000"/>
                <w:szCs w:val="21"/>
              </w:rPr>
            </w:pPr>
            <w:r>
              <w:rPr>
                <w:b/>
                <w:color w:val="000000"/>
                <w:szCs w:val="21"/>
              </w:rPr>
              <w:t>E:29.12.00</w:t>
            </w:r>
          </w:p>
          <w:p>
            <w:pPr>
              <w:spacing w:line="240" w:lineRule="exact"/>
              <w:jc w:val="center"/>
              <w:rPr>
                <w:b/>
                <w:color w:val="000000"/>
                <w:szCs w:val="21"/>
              </w:rPr>
            </w:pPr>
            <w:r>
              <w:rPr>
                <w:b/>
                <w:color w:val="000000"/>
                <w:szCs w:val="21"/>
              </w:rPr>
              <w:t>O:29.12.00</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242"/>
        <w:gridCol w:w="414"/>
        <w:gridCol w:w="665"/>
        <w:gridCol w:w="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46" w:type="dxa"/>
            <w:gridSpan w:val="7"/>
          </w:tcPr>
          <w:p>
            <w:pPr>
              <w:spacing w:line="280" w:lineRule="exact"/>
              <w:rPr>
                <w:rFonts w:ascii="宋体"/>
                <w:b/>
                <w:color w:val="000000"/>
                <w:szCs w:val="21"/>
              </w:rPr>
            </w:pPr>
            <w:bookmarkStart w:id="24" w:name="组织名称Add1"/>
            <w:r>
              <w:rPr>
                <w:rFonts w:ascii="宋体"/>
                <w:b/>
                <w:color w:val="000000"/>
                <w:szCs w:val="21"/>
              </w:rPr>
              <w:t>江西道承智能科技有限公司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江西省宜春市樟树市观上镇观中路156号（自主承诺）</w:t>
            </w:r>
            <w:bookmarkEnd w:id="25"/>
          </w:p>
        </w:tc>
        <w:tc>
          <w:tcPr>
            <w:tcW w:w="1242" w:type="dxa"/>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59" w:type="dxa"/>
            <w:gridSpan w:val="3"/>
          </w:tcPr>
          <w:p>
            <w:pPr>
              <w:spacing w:line="280" w:lineRule="exact"/>
              <w:rPr>
                <w:rFonts w:ascii="宋体"/>
                <w:b/>
                <w:color w:val="000000"/>
                <w:szCs w:val="21"/>
              </w:rPr>
            </w:pPr>
            <w:bookmarkStart w:id="26" w:name="注册邮编"/>
            <w:r>
              <w:rPr>
                <w:rFonts w:ascii="宋体"/>
                <w:b/>
                <w:color w:val="000000"/>
                <w:szCs w:val="21"/>
              </w:rPr>
              <w:t>331207</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办公地址"/>
            <w:bookmarkStart w:id="28" w:name="生产地址"/>
            <w:r>
              <w:rPr>
                <w:rFonts w:ascii="宋体"/>
                <w:b/>
                <w:color w:val="000000"/>
                <w:szCs w:val="21"/>
              </w:rPr>
              <w:t>江西省樟树市药都南大道中天豪苑A1座13楼</w:t>
            </w:r>
            <w:bookmarkEnd w:id="27"/>
            <w:bookmarkEnd w:id="28"/>
          </w:p>
        </w:tc>
        <w:tc>
          <w:tcPr>
            <w:tcW w:w="1242" w:type="dxa"/>
            <w:vMerge w:val="continue"/>
            <w:vAlign w:val="center"/>
          </w:tcPr>
          <w:p>
            <w:pPr>
              <w:spacing w:line="280" w:lineRule="exact"/>
              <w:jc w:val="center"/>
              <w:rPr>
                <w:rFonts w:ascii="宋体"/>
                <w:b/>
                <w:color w:val="000000"/>
                <w:szCs w:val="21"/>
              </w:rPr>
            </w:pPr>
          </w:p>
        </w:tc>
        <w:tc>
          <w:tcPr>
            <w:tcW w:w="1759" w:type="dxa"/>
            <w:gridSpan w:val="3"/>
          </w:tcPr>
          <w:p>
            <w:pPr>
              <w:spacing w:line="280" w:lineRule="exact"/>
              <w:rPr>
                <w:rFonts w:ascii="宋体"/>
                <w:b/>
                <w:color w:val="000000"/>
                <w:szCs w:val="21"/>
              </w:rPr>
            </w:pPr>
            <w:bookmarkStart w:id="29" w:name="办公邮编"/>
            <w:r>
              <w:rPr>
                <w:rFonts w:ascii="宋体"/>
                <w:b/>
                <w:color w:val="000000"/>
                <w:szCs w:val="21"/>
              </w:rPr>
              <w:t>331299</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王熙晏</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18107932155</w:t>
            </w:r>
            <w:bookmarkEnd w:id="31"/>
          </w:p>
        </w:tc>
        <w:tc>
          <w:tcPr>
            <w:tcW w:w="1242" w:type="dxa"/>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59" w:type="dxa"/>
            <w:gridSpan w:val="3"/>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聂亮兵</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杨子恒</w:t>
            </w:r>
            <w:bookmarkEnd w:id="34"/>
          </w:p>
        </w:tc>
        <w:tc>
          <w:tcPr>
            <w:tcW w:w="1242" w:type="dxa"/>
          </w:tcPr>
          <w:p>
            <w:pPr>
              <w:jc w:val="center"/>
              <w:rPr>
                <w:rFonts w:ascii="宋体"/>
                <w:b/>
                <w:color w:val="000000"/>
                <w:szCs w:val="21"/>
              </w:rPr>
            </w:pPr>
            <w:r>
              <w:rPr>
                <w:rFonts w:hint="eastAsia" w:ascii="宋体"/>
                <w:b/>
                <w:color w:val="000000"/>
                <w:szCs w:val="21"/>
              </w:rPr>
              <w:t>邮箱</w:t>
            </w:r>
          </w:p>
        </w:tc>
        <w:tc>
          <w:tcPr>
            <w:tcW w:w="1759" w:type="dxa"/>
            <w:gridSpan w:val="3"/>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46" w:type="dxa"/>
            <w:gridSpan w:val="7"/>
          </w:tcPr>
          <w:p>
            <w:pPr>
              <w:tabs>
                <w:tab w:val="left" w:pos="360"/>
              </w:tabs>
              <w:ind w:left="360" w:hanging="360"/>
              <w:rPr>
                <w:rFonts w:hint="eastAsia" w:ascii="宋体" w:hAnsi="宋体" w:eastAsia="宋体"/>
                <w:b/>
                <w:color w:val="000000"/>
                <w:szCs w:val="21"/>
                <w:lang w:val="en-US" w:eastAsia="zh-CN"/>
              </w:rPr>
            </w:pPr>
            <w:r>
              <w:rPr>
                <w:rFonts w:hint="eastAsia" w:ascii="宋体" w:hAnsi="宋体"/>
                <w:b/>
                <w:color w:val="000000"/>
                <w:szCs w:val="21"/>
              </w:rPr>
              <w:t>产品：</w:t>
            </w:r>
            <w:r>
              <w:rPr>
                <w:rFonts w:hint="eastAsia" w:ascii="宋体" w:hAnsi="宋体"/>
                <w:b/>
                <w:color w:val="000000"/>
                <w:szCs w:val="21"/>
                <w:lang w:val="en-US" w:eastAsia="zh-CN"/>
              </w:rPr>
              <w:t>/</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46"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0"/>
              </w:tabs>
              <w:ind w:left="0" w:leftChars="0" w:firstLine="0" w:firstLineChars="0"/>
              <w:rPr>
                <w:rFonts w:ascii="宋体" w:hAnsi="宋体"/>
                <w:b/>
                <w:color w:val="000000"/>
                <w:szCs w:val="21"/>
              </w:rPr>
            </w:pPr>
            <w:r>
              <w:rPr>
                <w:rFonts w:hint="eastAsia" w:ascii="宋体" w:hAnsi="宋体"/>
                <w:b/>
                <w:color w:val="000000"/>
                <w:szCs w:val="21"/>
              </w:rPr>
              <w:t>金属制品（智能型密集架、书架、整容台、解剖台、智能型骨灰存放架）、安防设备（电子监控设备、智能枪弹柜、智能装备柜）、制冷设备（太平柜、冷冻柜、化冻柜、水晶棺、瞻仰台）、熔炉（火化炉、遗物焚烧炉、祭祀炉）、环境保护专用设备（尾气处理设备、空气净化装置、污水处理设备）、显示器件（电子显示屏）的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tc>
        <w:tc>
          <w:tcPr>
            <w:tcW w:w="8046" w:type="dxa"/>
            <w:gridSpan w:val="7"/>
            <w:shd w:val="clear" w:color="auto" w:fill="auto"/>
          </w:tcPr>
          <w:p>
            <w:pPr>
              <w:tabs>
                <w:tab w:val="left" w:pos="360"/>
              </w:tabs>
              <w:ind w:left="360" w:hanging="360"/>
              <w:rPr>
                <w:rFonts w:ascii="宋体"/>
                <w:color w:val="000000"/>
                <w:szCs w:val="21"/>
              </w:rPr>
            </w:pPr>
            <w:r>
              <w:rPr>
                <w:rFonts w:hint="eastAsia" w:ascii="宋体"/>
                <w:color w:val="000000"/>
                <w:szCs w:val="21"/>
              </w:rPr>
              <w:t>产品要求信息获取——产品要求评审——签订合同——采购——质检——销售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15"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701" w:type="dxa"/>
            <w:gridSpan w:val="5"/>
            <w:vAlign w:val="center"/>
          </w:tcPr>
          <w:p>
            <w:pPr>
              <w:spacing w:line="400" w:lineRule="exact"/>
              <w:rPr>
                <w:rFonts w:ascii="宋体" w:hAnsi="宋体"/>
                <w:b/>
                <w:color w:val="000000"/>
                <w:szCs w:val="21"/>
              </w:rPr>
            </w:pPr>
          </w:p>
        </w:tc>
        <w:tc>
          <w:tcPr>
            <w:tcW w:w="1345" w:type="dxa"/>
            <w:gridSpan w:val="2"/>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701" w:type="dxa"/>
            <w:gridSpan w:val="5"/>
            <w:vAlign w:val="center"/>
          </w:tcPr>
          <w:p>
            <w:pPr>
              <w:spacing w:line="400" w:lineRule="exact"/>
              <w:rPr>
                <w:rFonts w:ascii="宋体" w:hAnsi="宋体"/>
                <w:b w:val="0"/>
                <w:bCs/>
                <w:color w:val="000000"/>
                <w:szCs w:val="21"/>
              </w:rPr>
            </w:pPr>
            <w:r>
              <w:rPr>
                <w:rFonts w:hint="eastAsia" w:ascii="宋体" w:hAnsi="宋体"/>
                <w:b w:val="0"/>
                <w:bCs/>
                <w:color w:val="000000"/>
                <w:szCs w:val="21"/>
              </w:rPr>
              <w:t>Q：金属制品（智能型密集架、书架、整容台、解剖台、智能型骨灰存放架）、安防设备（电子监控设备、智能枪弹柜、智能装备柜）、制冷设备（太平柜、冷冻柜、化冻柜、水晶棺、瞻仰台）、熔炉（火化炉、遗物焚烧炉、祭祀炉）、环境保护专用设备（尾气处理设备、空气净化装置、污水处理设备）、显示器件（电子显示屏）的销售</w:t>
            </w:r>
          </w:p>
        </w:tc>
        <w:tc>
          <w:tcPr>
            <w:tcW w:w="1345" w:type="dxa"/>
            <w:gridSpan w:val="2"/>
            <w:vAlign w:val="center"/>
          </w:tcPr>
          <w:p>
            <w:pPr>
              <w:spacing w:line="400" w:lineRule="exact"/>
              <w:rPr>
                <w:rFonts w:ascii="宋体" w:hAnsi="宋体"/>
                <w:b/>
                <w:color w:val="000000"/>
                <w:szCs w:val="21"/>
              </w:rPr>
            </w:pPr>
            <w:r>
              <w:rPr>
                <w:rFonts w:hint="eastAsia" w:ascii="宋体" w:hAnsi="宋体"/>
                <w:b/>
                <w:color w:val="000000"/>
                <w:szCs w:val="21"/>
              </w:rPr>
              <w:t>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701" w:type="dxa"/>
            <w:gridSpan w:val="5"/>
            <w:vAlign w:val="center"/>
          </w:tcPr>
          <w:p>
            <w:pPr>
              <w:spacing w:line="400" w:lineRule="exact"/>
              <w:rPr>
                <w:rFonts w:ascii="宋体" w:hAnsi="宋体"/>
                <w:b w:val="0"/>
                <w:bCs/>
                <w:color w:val="000000"/>
                <w:szCs w:val="21"/>
              </w:rPr>
            </w:pPr>
          </w:p>
        </w:tc>
        <w:tc>
          <w:tcPr>
            <w:tcW w:w="1345" w:type="dxa"/>
            <w:gridSpan w:val="2"/>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701" w:type="dxa"/>
            <w:gridSpan w:val="5"/>
            <w:vAlign w:val="center"/>
          </w:tcPr>
          <w:p>
            <w:pPr>
              <w:spacing w:line="400" w:lineRule="exact"/>
              <w:rPr>
                <w:rFonts w:ascii="宋体" w:hAnsi="宋体"/>
                <w:b w:val="0"/>
                <w:bCs/>
                <w:color w:val="000000"/>
                <w:szCs w:val="21"/>
              </w:rPr>
            </w:pPr>
            <w:r>
              <w:rPr>
                <w:rFonts w:hint="eastAsia" w:ascii="宋体" w:hAnsi="宋体"/>
                <w:b w:val="0"/>
                <w:bCs/>
                <w:color w:val="000000"/>
                <w:szCs w:val="21"/>
              </w:rPr>
              <w:t>E：金属制品（智能型密集架、书架、整容台、解剖台、智能型骨灰存放架）、安防设备（电子监控设备、智能枪弹柜、智能装备柜）、制冷设备（太平柜、冷冻柜、化冻柜、水晶棺、瞻仰台）、熔炉（火化炉、遗物焚烧炉、祭祀炉）、环境保护专用设备（尾气处理设备、空气净化装置、污水处理设备）、显示器件（电子显示屏）的销售所涉及场所的相关环境管理活动</w:t>
            </w:r>
          </w:p>
        </w:tc>
        <w:tc>
          <w:tcPr>
            <w:tcW w:w="1345" w:type="dxa"/>
            <w:gridSpan w:val="2"/>
            <w:vAlign w:val="center"/>
          </w:tcPr>
          <w:p>
            <w:pPr>
              <w:spacing w:line="400" w:lineRule="exact"/>
              <w:rPr>
                <w:rFonts w:ascii="宋体" w:hAnsi="宋体"/>
                <w:b/>
                <w:color w:val="000000"/>
                <w:szCs w:val="21"/>
              </w:rPr>
            </w:pPr>
            <w:r>
              <w:rPr>
                <w:rFonts w:hint="eastAsia" w:ascii="宋体" w:hAnsi="宋体"/>
                <w:b/>
                <w:color w:val="000000"/>
                <w:szCs w:val="21"/>
              </w:rPr>
              <w:t>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701" w:type="dxa"/>
            <w:gridSpan w:val="5"/>
            <w:vAlign w:val="center"/>
          </w:tcPr>
          <w:p>
            <w:pPr>
              <w:spacing w:line="400" w:lineRule="exact"/>
              <w:rPr>
                <w:rFonts w:ascii="宋体" w:hAnsi="宋体"/>
                <w:b w:val="0"/>
                <w:bCs/>
                <w:color w:val="000000"/>
                <w:szCs w:val="21"/>
              </w:rPr>
            </w:pPr>
            <w:r>
              <w:rPr>
                <w:rFonts w:hint="eastAsia" w:ascii="宋体" w:hAnsi="宋体"/>
                <w:b w:val="0"/>
                <w:bCs/>
                <w:color w:val="000000"/>
                <w:szCs w:val="21"/>
              </w:rPr>
              <w:t>O：金属制品（智能型密集架、书架、整容台、解剖台、智能型骨灰存放架）、安防设备（电子监控设备、智能枪弹柜、智能装备柜）、制冷设备（太平柜、冷冻柜、化冻柜、水晶棺、瞻仰台）、熔炉（火化炉、遗物焚烧炉、祭祀炉）、环境保护专用设备（尾气处理设备、空气净化装置、污水处理设备）、显示器件（电子显示屏）的销售所涉及场所的相关职业健康安全管理活动</w:t>
            </w:r>
          </w:p>
        </w:tc>
        <w:tc>
          <w:tcPr>
            <w:tcW w:w="1345" w:type="dxa"/>
            <w:gridSpan w:val="2"/>
            <w:vAlign w:val="center"/>
          </w:tcPr>
          <w:p>
            <w:pPr>
              <w:spacing w:line="400" w:lineRule="exact"/>
              <w:rPr>
                <w:rFonts w:ascii="宋体" w:hAnsi="宋体"/>
                <w:b/>
                <w:color w:val="000000"/>
                <w:szCs w:val="21"/>
              </w:rPr>
            </w:pPr>
            <w:r>
              <w:rPr>
                <w:rFonts w:hint="eastAsia" w:ascii="宋体" w:hAnsi="宋体"/>
                <w:b/>
                <w:color w:val="000000"/>
                <w:szCs w:val="21"/>
              </w:rPr>
              <w:t>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701" w:type="dxa"/>
            <w:gridSpan w:val="5"/>
          </w:tcPr>
          <w:p>
            <w:pPr>
              <w:rPr>
                <w:rFonts w:ascii="宋体"/>
                <w:color w:val="000000"/>
                <w:szCs w:val="21"/>
              </w:rPr>
            </w:pPr>
            <w:r>
              <w:rPr>
                <w:rFonts w:hint="eastAsia" w:ascii="宋体" w:hAnsi="宋体"/>
                <w:color w:val="000000"/>
                <w:szCs w:val="21"/>
              </w:rPr>
              <w:t>现场产品与申请范围是否一致：</w:t>
            </w:r>
          </w:p>
        </w:tc>
        <w:tc>
          <w:tcPr>
            <w:tcW w:w="665"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680"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701" w:type="dxa"/>
            <w:gridSpan w:val="5"/>
          </w:tcPr>
          <w:p>
            <w:pPr>
              <w:rPr>
                <w:rFonts w:ascii="宋体"/>
                <w:color w:val="000000"/>
                <w:spacing w:val="-10"/>
                <w:szCs w:val="21"/>
              </w:rPr>
            </w:pPr>
            <w:r>
              <w:rPr>
                <w:rFonts w:hint="eastAsia" w:ascii="宋体" w:hAnsi="宋体"/>
                <w:color w:val="000000"/>
                <w:szCs w:val="21"/>
              </w:rPr>
              <w:t>现场服务与申请范围是否一致：</w:t>
            </w:r>
          </w:p>
        </w:tc>
        <w:tc>
          <w:tcPr>
            <w:tcW w:w="665" w:type="dxa"/>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680"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46"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46"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sym w:font="Wingdings 2" w:char="0052"/>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735"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1816"/>
        <w:gridCol w:w="573"/>
        <w:gridCol w:w="2945"/>
        <w:gridCol w:w="777"/>
        <w:gridCol w:w="7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816"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573"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945"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77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710"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eastAsia="黑体"/>
                <w:szCs w:val="21"/>
                <w:lang w:val="de-DE" w:eastAsia="ja-JP"/>
              </w:rPr>
            </w:pPr>
            <w:r>
              <w:rPr>
                <w:rFonts w:hint="eastAsia" w:eastAsia="黑体"/>
                <w:szCs w:val="21"/>
                <w:lang w:val="de-DE" w:eastAsia="ja-JP"/>
              </w:rPr>
              <w:t>江西道承智能科技有限公司</w:t>
            </w:r>
          </w:p>
          <w:p>
            <w:pPr>
              <w:spacing w:before="40" w:after="40"/>
              <w:rPr>
                <w:rFonts w:hint="eastAsia" w:eastAsia="黑体"/>
                <w:szCs w:val="21"/>
                <w:lang w:val="de-DE" w:eastAsia="ja-JP"/>
              </w:rPr>
            </w:pPr>
            <w:r>
              <w:rPr>
                <w:rFonts w:hint="eastAsia" w:eastAsia="黑体"/>
                <w:szCs w:val="21"/>
                <w:lang w:val="de-DE" w:eastAsia="ja-JP"/>
              </w:rPr>
              <w:t>江西省宜春市樟树市观上镇观中路156号（自主承诺）</w:t>
            </w:r>
          </w:p>
        </w:tc>
        <w:tc>
          <w:tcPr>
            <w:tcW w:w="1816" w:type="dxa"/>
          </w:tcPr>
          <w:p>
            <w:pPr>
              <w:spacing w:before="40" w:after="40"/>
              <w:rPr>
                <w:rFonts w:eastAsia="黑体"/>
                <w:szCs w:val="21"/>
                <w:lang w:val="de-DE" w:eastAsia="ja-JP"/>
              </w:rPr>
            </w:pPr>
            <w:r>
              <w:rPr>
                <w:rFonts w:hint="eastAsia" w:eastAsia="黑体"/>
                <w:szCs w:val="21"/>
                <w:lang w:val="de-DE" w:eastAsia="ja-JP"/>
              </w:rPr>
              <w:t>江西省樟树市药都南大道中天豪苑A1座13楼</w:t>
            </w:r>
          </w:p>
        </w:tc>
        <w:tc>
          <w:tcPr>
            <w:tcW w:w="573" w:type="dxa"/>
            <w:vAlign w:val="center"/>
          </w:tcPr>
          <w:p>
            <w:pPr>
              <w:spacing w:before="40" w:after="40"/>
              <w:rPr>
                <w:rFonts w:hint="eastAsia" w:eastAsia="黑体"/>
                <w:szCs w:val="21"/>
                <w:lang w:val="en-US" w:eastAsia="zh-CN"/>
              </w:rPr>
            </w:pPr>
            <w:r>
              <w:rPr>
                <w:rFonts w:hint="eastAsia" w:eastAsia="黑体"/>
                <w:szCs w:val="21"/>
                <w:lang w:val="en-US" w:eastAsia="zh-CN"/>
              </w:rPr>
              <w:t>7</w:t>
            </w:r>
          </w:p>
        </w:tc>
        <w:tc>
          <w:tcPr>
            <w:tcW w:w="2945" w:type="dxa"/>
            <w:vAlign w:val="center"/>
          </w:tcPr>
          <w:p>
            <w:pPr>
              <w:pStyle w:val="19"/>
              <w:rPr>
                <w:rFonts w:eastAsia="黑体" w:cs="Arial"/>
                <w:sz w:val="21"/>
                <w:szCs w:val="21"/>
                <w:lang w:val="en-US" w:eastAsia="ja-JP"/>
              </w:rPr>
            </w:pPr>
            <w:r>
              <w:rPr>
                <w:rFonts w:hint="eastAsia" w:eastAsia="黑体" w:cs="Arial"/>
                <w:sz w:val="21"/>
                <w:szCs w:val="21"/>
                <w:lang w:val="en-US" w:eastAsia="ja-JP"/>
              </w:rPr>
              <w:t>金属制品（智能型密集架、书架、整容台、解剖台、智能型骨灰存放架）、安防设备（电子监控设备、智能枪弹柜、智能装备柜）、制冷设备（太平柜、冷冻柜、化冻柜、水晶棺、瞻仰台）、熔炉（火化炉、遗物焚烧炉、祭祀炉）、环境保护专用设备（尾气处理设备、空气净化装置、污水处理设备）、显示器件（电子显示屏）的销售</w:t>
            </w:r>
          </w:p>
        </w:tc>
        <w:tc>
          <w:tcPr>
            <w:tcW w:w="777" w:type="dxa"/>
            <w:vAlign w:val="center"/>
          </w:tcPr>
          <w:p>
            <w:pPr>
              <w:spacing w:before="40" w:after="40"/>
              <w:rPr>
                <w:rFonts w:hint="default" w:eastAsia="黑体"/>
                <w:szCs w:val="21"/>
                <w:lang w:val="en-US" w:eastAsia="zh-CN"/>
              </w:rPr>
            </w:pPr>
            <w:r>
              <w:rPr>
                <w:rFonts w:hint="eastAsia" w:eastAsia="黑体"/>
                <w:szCs w:val="21"/>
                <w:lang w:val="en-US" w:eastAsia="zh-CN"/>
              </w:rPr>
              <w:t>QEO</w:t>
            </w:r>
          </w:p>
        </w:tc>
        <w:sdt>
          <w:sdtPr>
            <w:rPr>
              <w:rFonts w:eastAsia="黑体"/>
              <w:szCs w:val="21"/>
            </w:rPr>
            <w:id w:val="271604670"/>
          </w:sdtPr>
          <w:sdtEndPr>
            <w:rPr>
              <w:rFonts w:eastAsia="黑体"/>
              <w:szCs w:val="21"/>
            </w:rPr>
          </w:sdtEndPr>
          <w:sdtContent>
            <w:tc>
              <w:tcPr>
                <w:tcW w:w="710" w:type="dxa"/>
                <w:shd w:val="clear" w:color="auto" w:fill="FFFFFF"/>
              </w:tcPr>
              <w:p>
                <w:pPr>
                  <w:rPr>
                    <w:rFonts w:eastAsia="黑体"/>
                    <w:szCs w:val="21"/>
                  </w:rPr>
                </w:pPr>
                <w:r>
                  <w:rPr>
                    <w:rFonts w:hint="eastAsia" w:ascii="MS Gothic" w:hAnsi="MS Gothic" w:eastAsia="黑体" w:cs="Segoe UI Symbol"/>
                    <w:szCs w:val="21"/>
                    <w:lang w:eastAsia="zh-CN"/>
                  </w:rPr>
                  <w:sym w:font="Wingdings 2" w:char="0052"/>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1816" w:type="dxa"/>
            <w:vAlign w:val="center"/>
          </w:tcPr>
          <w:p>
            <w:pPr>
              <w:spacing w:before="40" w:after="40"/>
              <w:rPr>
                <w:rFonts w:eastAsia="黑体"/>
                <w:szCs w:val="21"/>
                <w:lang w:eastAsia="ja-JP"/>
              </w:rPr>
            </w:pPr>
          </w:p>
        </w:tc>
        <w:tc>
          <w:tcPr>
            <w:tcW w:w="573" w:type="dxa"/>
            <w:vAlign w:val="center"/>
          </w:tcPr>
          <w:p>
            <w:pPr>
              <w:spacing w:before="40" w:after="40"/>
              <w:rPr>
                <w:rFonts w:eastAsia="黑体"/>
                <w:szCs w:val="21"/>
                <w:lang w:eastAsia="ja-JP"/>
              </w:rPr>
            </w:pPr>
          </w:p>
        </w:tc>
        <w:tc>
          <w:tcPr>
            <w:tcW w:w="2945" w:type="dxa"/>
            <w:vAlign w:val="center"/>
          </w:tcPr>
          <w:p>
            <w:pPr>
              <w:spacing w:before="40" w:after="40"/>
              <w:rPr>
                <w:rFonts w:eastAsia="黑体"/>
                <w:szCs w:val="21"/>
                <w:lang w:eastAsia="ja-JP"/>
              </w:rPr>
            </w:pPr>
          </w:p>
        </w:tc>
        <w:tc>
          <w:tcPr>
            <w:tcW w:w="777"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710" w:type="dxa"/>
                <w:shd w:val="clear" w:color="auto" w:fill="FFFFFF"/>
              </w:tcPr>
              <w:p>
                <w:pPr>
                  <w:rPr>
                    <w:rFonts w:eastAsia="黑体"/>
                    <w:szCs w:val="21"/>
                  </w:rPr>
                </w:pPr>
                <w:r>
                  <w:rPr>
                    <w:rFonts w:hint="eastAsia" w:ascii="Segoe UI Symbol" w:hAnsi="Segoe UI Symbol" w:eastAsia="黑体" w:cs="Segoe UI Symbol"/>
                    <w:szCs w:val="21"/>
                    <w:lang w:eastAsia="zh-CN"/>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676" w:type="dxa"/>
            <w:gridSpan w:val="7"/>
            <w:vAlign w:val="center"/>
          </w:tcPr>
          <w:p>
            <w:pPr>
              <w:keepNext w:val="0"/>
              <w:keepLines w:val="0"/>
              <w:pageBreakBefore w:val="0"/>
              <w:kinsoku/>
              <w:wordWrap/>
              <w:overflowPunct/>
              <w:topLinePunct w:val="0"/>
              <w:autoSpaceDE/>
              <w:autoSpaceDN/>
              <w:bidi w:val="0"/>
              <w:adjustRightInd/>
              <w:snapToGrid/>
              <w:spacing w:line="288" w:lineRule="auto"/>
              <w:textAlignment w:val="auto"/>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98" w:type="dxa"/>
            <w:gridSpan w:val="3"/>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keepNext w:val="0"/>
              <w:keepLines w:val="0"/>
              <w:pageBreakBefore w:val="0"/>
              <w:kinsoku/>
              <w:wordWrap/>
              <w:overflowPunct/>
              <w:topLinePunct w:val="0"/>
              <w:autoSpaceDE/>
              <w:autoSpaceDN/>
              <w:bidi w:val="0"/>
              <w:adjustRightInd/>
              <w:snapToGrid/>
              <w:spacing w:line="288" w:lineRule="auto"/>
              <w:textAlignment w:val="auto"/>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keepNext w:val="0"/>
              <w:keepLines w:val="0"/>
              <w:pageBreakBefore w:val="0"/>
              <w:kinsoku/>
              <w:wordWrap/>
              <w:overflowPunct/>
              <w:topLinePunct w:val="0"/>
              <w:autoSpaceDE/>
              <w:autoSpaceDN/>
              <w:bidi w:val="0"/>
              <w:adjustRightInd/>
              <w:snapToGrid/>
              <w:spacing w:line="288" w:lineRule="auto"/>
              <w:textAlignment w:val="auto"/>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98" w:type="dxa"/>
            <w:gridSpan w:val="3"/>
            <w:vAlign w:val="center"/>
          </w:tcPr>
          <w:p>
            <w:pPr>
              <w:keepNext w:val="0"/>
              <w:keepLines w:val="0"/>
              <w:pageBreakBefore w:val="0"/>
              <w:kinsoku/>
              <w:wordWrap/>
              <w:overflowPunct/>
              <w:topLinePunct w:val="0"/>
              <w:autoSpaceDE/>
              <w:autoSpaceDN/>
              <w:bidi w:val="0"/>
              <w:adjustRightInd/>
              <w:snapToGrid/>
              <w:spacing w:line="288" w:lineRule="auto"/>
              <w:textAlignment w:val="auto"/>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keepNext w:val="0"/>
              <w:keepLines w:val="0"/>
              <w:pageBreakBefore w:val="0"/>
              <w:kinsoku/>
              <w:wordWrap/>
              <w:overflowPunct/>
              <w:topLinePunct w:val="0"/>
              <w:autoSpaceDE/>
              <w:autoSpaceDN/>
              <w:bidi w:val="0"/>
              <w:adjustRightInd/>
              <w:snapToGrid/>
              <w:spacing w:line="288" w:lineRule="auto"/>
              <w:textAlignment w:val="auto"/>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keepNext w:val="0"/>
              <w:keepLines w:val="0"/>
              <w:pageBreakBefore w:val="0"/>
              <w:kinsoku/>
              <w:wordWrap/>
              <w:overflowPunct/>
              <w:topLinePunct w:val="0"/>
              <w:autoSpaceDE/>
              <w:autoSpaceDN/>
              <w:bidi w:val="0"/>
              <w:adjustRightInd/>
              <w:snapToGrid/>
              <w:spacing w:line="288" w:lineRule="auto"/>
              <w:textAlignment w:val="auto"/>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676" w:type="dxa"/>
            <w:gridSpan w:val="7"/>
            <w:vAlign w:val="center"/>
          </w:tcPr>
          <w:p>
            <w:pPr>
              <w:keepNext w:val="0"/>
              <w:keepLines w:val="0"/>
              <w:pageBreakBefore w:val="0"/>
              <w:kinsoku/>
              <w:wordWrap/>
              <w:overflowPunct/>
              <w:topLinePunct w:val="0"/>
              <w:autoSpaceDE/>
              <w:autoSpaceDN/>
              <w:bidi w:val="0"/>
              <w:adjustRightInd/>
              <w:snapToGrid/>
              <w:spacing w:line="288" w:lineRule="auto"/>
              <w:textAlignment w:val="auto"/>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98" w:type="dxa"/>
            <w:gridSpan w:val="3"/>
            <w:vAlign w:val="center"/>
          </w:tcPr>
          <w:p>
            <w:pPr>
              <w:keepNext w:val="0"/>
              <w:keepLines w:val="0"/>
              <w:pageBreakBefore w:val="0"/>
              <w:kinsoku/>
              <w:wordWrap/>
              <w:overflowPunct/>
              <w:topLinePunct w:val="0"/>
              <w:autoSpaceDE/>
              <w:autoSpaceDN/>
              <w:bidi w:val="0"/>
              <w:adjustRightInd/>
              <w:snapToGrid/>
              <w:spacing w:line="288" w:lineRule="auto"/>
              <w:textAlignment w:val="auto"/>
              <w:rPr>
                <w:rFonts w:ascii="宋体"/>
                <w:color w:val="000000"/>
                <w:szCs w:val="21"/>
              </w:rPr>
            </w:pPr>
            <w:r>
              <w:rPr>
                <w:rFonts w:hint="eastAsia" w:ascii="宋体" w:hAnsi="宋体"/>
                <w:color w:val="000000"/>
                <w:szCs w:val="21"/>
              </w:rPr>
              <w:t>是否确定了与管理体系有关的相关方</w:t>
            </w:r>
          </w:p>
        </w:tc>
        <w:tc>
          <w:tcPr>
            <w:tcW w:w="964" w:type="dxa"/>
          </w:tcPr>
          <w:p>
            <w:pPr>
              <w:keepNext w:val="0"/>
              <w:keepLines w:val="0"/>
              <w:pageBreakBefore w:val="0"/>
              <w:kinsoku/>
              <w:wordWrap/>
              <w:overflowPunct/>
              <w:topLinePunct w:val="0"/>
              <w:autoSpaceDE/>
              <w:autoSpaceDN/>
              <w:bidi w:val="0"/>
              <w:adjustRightInd/>
              <w:snapToGrid/>
              <w:spacing w:line="288" w:lineRule="auto"/>
              <w:textAlignment w:val="auto"/>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keepNext w:val="0"/>
              <w:keepLines w:val="0"/>
              <w:pageBreakBefore w:val="0"/>
              <w:kinsoku/>
              <w:wordWrap/>
              <w:overflowPunct/>
              <w:topLinePunct w:val="0"/>
              <w:autoSpaceDE/>
              <w:autoSpaceDN/>
              <w:bidi w:val="0"/>
              <w:adjustRightInd/>
              <w:snapToGrid/>
              <w:spacing w:line="288" w:lineRule="auto"/>
              <w:textAlignment w:val="auto"/>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98" w:type="dxa"/>
            <w:gridSpan w:val="3"/>
            <w:vAlign w:val="center"/>
          </w:tcPr>
          <w:p>
            <w:pPr>
              <w:keepNext w:val="0"/>
              <w:keepLines w:val="0"/>
              <w:pageBreakBefore w:val="0"/>
              <w:kinsoku/>
              <w:wordWrap/>
              <w:overflowPunct/>
              <w:topLinePunct w:val="0"/>
              <w:autoSpaceDE/>
              <w:autoSpaceDN/>
              <w:bidi w:val="0"/>
              <w:adjustRightInd/>
              <w:snapToGrid/>
              <w:spacing w:line="288" w:lineRule="auto"/>
              <w:textAlignment w:val="auto"/>
              <w:rPr>
                <w:rFonts w:ascii="宋体"/>
                <w:color w:val="000000"/>
                <w:szCs w:val="21"/>
              </w:rPr>
            </w:pPr>
            <w:r>
              <w:rPr>
                <w:rFonts w:hint="eastAsia" w:ascii="宋体" w:hAnsi="宋体"/>
                <w:color w:val="000000"/>
                <w:szCs w:val="21"/>
              </w:rPr>
              <w:t>是否识别了与管理体系有关的相关方的要求</w:t>
            </w:r>
          </w:p>
        </w:tc>
        <w:tc>
          <w:tcPr>
            <w:tcW w:w="964" w:type="dxa"/>
          </w:tcPr>
          <w:p>
            <w:pPr>
              <w:keepNext w:val="0"/>
              <w:keepLines w:val="0"/>
              <w:pageBreakBefore w:val="0"/>
              <w:kinsoku/>
              <w:wordWrap/>
              <w:overflowPunct/>
              <w:topLinePunct w:val="0"/>
              <w:autoSpaceDE/>
              <w:autoSpaceDN/>
              <w:bidi w:val="0"/>
              <w:adjustRightInd/>
              <w:snapToGrid/>
              <w:spacing w:line="288" w:lineRule="auto"/>
              <w:textAlignment w:val="auto"/>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keepNext w:val="0"/>
              <w:keepLines w:val="0"/>
              <w:pageBreakBefore w:val="0"/>
              <w:kinsoku/>
              <w:wordWrap/>
              <w:overflowPunct/>
              <w:topLinePunct w:val="0"/>
              <w:autoSpaceDE/>
              <w:autoSpaceDN/>
              <w:bidi w:val="0"/>
              <w:adjustRightInd/>
              <w:snapToGrid/>
              <w:spacing w:line="288" w:lineRule="auto"/>
              <w:textAlignment w:val="auto"/>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676" w:type="dxa"/>
            <w:gridSpan w:val="7"/>
            <w:vAlign w:val="center"/>
          </w:tcPr>
          <w:p>
            <w:pPr>
              <w:keepNext w:val="0"/>
              <w:keepLines w:val="0"/>
              <w:pageBreakBefore w:val="0"/>
              <w:kinsoku/>
              <w:wordWrap/>
              <w:overflowPunct/>
              <w:topLinePunct w:val="0"/>
              <w:autoSpaceDE/>
              <w:autoSpaceDN/>
              <w:bidi w:val="0"/>
              <w:adjustRightInd/>
              <w:snapToGrid/>
              <w:spacing w:line="288" w:lineRule="auto"/>
              <w:textAlignment w:val="auto"/>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72" w:type="dxa"/>
            <w:vAlign w:val="center"/>
          </w:tcPr>
          <w:p>
            <w:pPr>
              <w:keepNext w:val="0"/>
              <w:keepLines w:val="0"/>
              <w:pageBreakBefore w:val="0"/>
              <w:kinsoku/>
              <w:wordWrap/>
              <w:overflowPunct/>
              <w:topLinePunct w:val="0"/>
              <w:autoSpaceDE/>
              <w:autoSpaceDN/>
              <w:bidi w:val="0"/>
              <w:adjustRightInd/>
              <w:snapToGrid/>
              <w:spacing w:line="288" w:lineRule="auto"/>
              <w:textAlignment w:val="auto"/>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keepNext w:val="0"/>
              <w:keepLines w:val="0"/>
              <w:pageBreakBefore w:val="0"/>
              <w:kinsoku/>
              <w:wordWrap/>
              <w:overflowPunct/>
              <w:topLinePunct w:val="0"/>
              <w:autoSpaceDE/>
              <w:autoSpaceDN/>
              <w:bidi w:val="0"/>
              <w:adjustRightInd/>
              <w:snapToGrid/>
              <w:spacing w:line="288" w:lineRule="auto"/>
              <w:textAlignment w:val="auto"/>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keepNext w:val="0"/>
              <w:keepLines w:val="0"/>
              <w:pageBreakBefore w:val="0"/>
              <w:kinsoku/>
              <w:wordWrap/>
              <w:overflowPunct/>
              <w:topLinePunct w:val="0"/>
              <w:autoSpaceDE/>
              <w:autoSpaceDN/>
              <w:bidi w:val="0"/>
              <w:adjustRightInd/>
              <w:snapToGrid/>
              <w:spacing w:line="288" w:lineRule="auto"/>
              <w:textAlignment w:val="auto"/>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72" w:type="dxa"/>
            <w:vAlign w:val="center"/>
          </w:tcPr>
          <w:p>
            <w:pPr>
              <w:keepNext w:val="0"/>
              <w:keepLines w:val="0"/>
              <w:pageBreakBefore w:val="0"/>
              <w:kinsoku/>
              <w:wordWrap/>
              <w:overflowPunct/>
              <w:topLinePunct w:val="0"/>
              <w:autoSpaceDE/>
              <w:autoSpaceDN/>
              <w:bidi w:val="0"/>
              <w:adjustRightInd/>
              <w:snapToGrid/>
              <w:spacing w:line="288" w:lineRule="auto"/>
              <w:textAlignment w:val="auto"/>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keepNext w:val="0"/>
              <w:keepLines w:val="0"/>
              <w:pageBreakBefore w:val="0"/>
              <w:kinsoku/>
              <w:wordWrap/>
              <w:overflowPunct/>
              <w:topLinePunct w:val="0"/>
              <w:autoSpaceDE/>
              <w:autoSpaceDN/>
              <w:bidi w:val="0"/>
              <w:adjustRightInd/>
              <w:snapToGrid/>
              <w:spacing w:line="288" w:lineRule="auto"/>
              <w:textAlignment w:val="auto"/>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keepNext w:val="0"/>
              <w:keepLines w:val="0"/>
              <w:pageBreakBefore w:val="0"/>
              <w:kinsoku/>
              <w:wordWrap/>
              <w:overflowPunct/>
              <w:topLinePunct w:val="0"/>
              <w:autoSpaceDE/>
              <w:autoSpaceDN/>
              <w:bidi w:val="0"/>
              <w:adjustRightInd/>
              <w:snapToGrid/>
              <w:spacing w:line="288" w:lineRule="auto"/>
              <w:textAlignment w:val="auto"/>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72" w:type="dxa"/>
            <w:vAlign w:val="center"/>
          </w:tcPr>
          <w:p>
            <w:pPr>
              <w:keepNext w:val="0"/>
              <w:keepLines w:val="0"/>
              <w:pageBreakBefore w:val="0"/>
              <w:widowControl/>
              <w:kinsoku/>
              <w:wordWrap/>
              <w:overflowPunct/>
              <w:topLinePunct w:val="0"/>
              <w:autoSpaceDE/>
              <w:autoSpaceDN/>
              <w:bidi w:val="0"/>
              <w:adjustRightInd/>
              <w:snapToGrid/>
              <w:spacing w:before="40" w:line="288" w:lineRule="auto"/>
              <w:jc w:val="left"/>
              <w:textAlignment w:val="auto"/>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keepNext w:val="0"/>
              <w:keepLines w:val="0"/>
              <w:pageBreakBefore w:val="0"/>
              <w:kinsoku/>
              <w:wordWrap/>
              <w:overflowPunct/>
              <w:topLinePunct w:val="0"/>
              <w:autoSpaceDE/>
              <w:autoSpaceDN/>
              <w:bidi w:val="0"/>
              <w:adjustRightInd/>
              <w:snapToGrid/>
              <w:spacing w:line="288" w:lineRule="auto"/>
              <w:textAlignment w:val="auto"/>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keepNext w:val="0"/>
              <w:keepLines w:val="0"/>
              <w:pageBreakBefore w:val="0"/>
              <w:kinsoku/>
              <w:wordWrap/>
              <w:overflowPunct/>
              <w:topLinePunct w:val="0"/>
              <w:autoSpaceDE/>
              <w:autoSpaceDN/>
              <w:bidi w:val="0"/>
              <w:adjustRightInd/>
              <w:snapToGrid/>
              <w:spacing w:line="288" w:lineRule="auto"/>
              <w:textAlignment w:val="auto"/>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676" w:type="dxa"/>
            <w:gridSpan w:val="7"/>
            <w:vAlign w:val="center"/>
          </w:tcPr>
          <w:p>
            <w:pPr>
              <w:keepNext w:val="0"/>
              <w:keepLines w:val="0"/>
              <w:pageBreakBefore w:val="0"/>
              <w:kinsoku/>
              <w:wordWrap/>
              <w:overflowPunct/>
              <w:topLinePunct w:val="0"/>
              <w:autoSpaceDE/>
              <w:autoSpaceDN/>
              <w:bidi w:val="0"/>
              <w:adjustRightInd/>
              <w:snapToGrid/>
              <w:spacing w:line="288" w:lineRule="auto"/>
              <w:textAlignment w:val="auto"/>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98" w:type="dxa"/>
            <w:gridSpan w:val="3"/>
          </w:tcPr>
          <w:p>
            <w:pPr>
              <w:keepNext w:val="0"/>
              <w:keepLines w:val="0"/>
              <w:pageBreakBefore w:val="0"/>
              <w:kinsoku/>
              <w:wordWrap/>
              <w:overflowPunct/>
              <w:topLinePunct w:val="0"/>
              <w:autoSpaceDE/>
              <w:autoSpaceDN/>
              <w:bidi w:val="0"/>
              <w:adjustRightInd/>
              <w:snapToGrid/>
              <w:spacing w:line="288" w:lineRule="auto"/>
              <w:textAlignment w:val="auto"/>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keepNext w:val="0"/>
              <w:keepLines w:val="0"/>
              <w:pageBreakBefore w:val="0"/>
              <w:kinsoku/>
              <w:wordWrap/>
              <w:overflowPunct/>
              <w:topLinePunct w:val="0"/>
              <w:autoSpaceDE/>
              <w:autoSpaceDN/>
              <w:bidi w:val="0"/>
              <w:adjustRightInd/>
              <w:snapToGrid/>
              <w:spacing w:line="288" w:lineRule="auto"/>
              <w:textAlignment w:val="auto"/>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keepNext w:val="0"/>
              <w:keepLines w:val="0"/>
              <w:pageBreakBefore w:val="0"/>
              <w:kinsoku/>
              <w:wordWrap/>
              <w:overflowPunct/>
              <w:topLinePunct w:val="0"/>
              <w:autoSpaceDE/>
              <w:autoSpaceDN/>
              <w:bidi w:val="0"/>
              <w:adjustRightInd/>
              <w:snapToGrid/>
              <w:spacing w:line="288" w:lineRule="auto"/>
              <w:textAlignment w:val="auto"/>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676" w:type="dxa"/>
            <w:gridSpan w:val="7"/>
          </w:tcPr>
          <w:p>
            <w:pPr>
              <w:keepNext w:val="0"/>
              <w:keepLines w:val="0"/>
              <w:pageBreakBefore w:val="0"/>
              <w:kinsoku/>
              <w:wordWrap/>
              <w:overflowPunct/>
              <w:topLinePunct w:val="0"/>
              <w:autoSpaceDE/>
              <w:autoSpaceDN/>
              <w:bidi w:val="0"/>
              <w:adjustRightInd/>
              <w:snapToGrid/>
              <w:spacing w:line="288" w:lineRule="auto"/>
              <w:textAlignment w:val="auto"/>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91" w:type="dxa"/>
            <w:gridSpan w:val="2"/>
          </w:tcPr>
          <w:p>
            <w:pPr>
              <w:keepNext w:val="0"/>
              <w:keepLines w:val="0"/>
              <w:pageBreakBefore w:val="0"/>
              <w:kinsoku/>
              <w:wordWrap/>
              <w:overflowPunct/>
              <w:topLinePunct w:val="0"/>
              <w:autoSpaceDE/>
              <w:autoSpaceDN/>
              <w:bidi w:val="0"/>
              <w:adjustRightInd/>
              <w:snapToGrid/>
              <w:spacing w:line="288" w:lineRule="auto"/>
              <w:textAlignment w:val="auto"/>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keepNext w:val="0"/>
              <w:keepLines w:val="0"/>
              <w:pageBreakBefore w:val="0"/>
              <w:kinsoku/>
              <w:wordWrap/>
              <w:overflowPunct/>
              <w:topLinePunct w:val="0"/>
              <w:autoSpaceDE/>
              <w:autoSpaceDN/>
              <w:bidi w:val="0"/>
              <w:adjustRightInd/>
              <w:snapToGrid/>
              <w:spacing w:line="288" w:lineRule="auto"/>
              <w:textAlignment w:val="auto"/>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keepNext w:val="0"/>
              <w:keepLines w:val="0"/>
              <w:pageBreakBefore w:val="0"/>
              <w:kinsoku/>
              <w:wordWrap/>
              <w:overflowPunct/>
              <w:topLinePunct w:val="0"/>
              <w:autoSpaceDE/>
              <w:autoSpaceDN/>
              <w:bidi w:val="0"/>
              <w:adjustRightInd/>
              <w:snapToGrid/>
              <w:spacing w:line="288" w:lineRule="auto"/>
              <w:textAlignment w:val="auto"/>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91" w:type="dxa"/>
            <w:gridSpan w:val="2"/>
          </w:tcPr>
          <w:p>
            <w:pPr>
              <w:keepNext w:val="0"/>
              <w:keepLines w:val="0"/>
              <w:pageBreakBefore w:val="0"/>
              <w:kinsoku/>
              <w:wordWrap/>
              <w:overflowPunct/>
              <w:topLinePunct w:val="0"/>
              <w:autoSpaceDE/>
              <w:autoSpaceDN/>
              <w:bidi w:val="0"/>
              <w:adjustRightInd/>
              <w:snapToGrid/>
              <w:spacing w:line="288" w:lineRule="auto"/>
              <w:textAlignment w:val="auto"/>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keepNext w:val="0"/>
              <w:keepLines w:val="0"/>
              <w:pageBreakBefore w:val="0"/>
              <w:kinsoku/>
              <w:wordWrap/>
              <w:overflowPunct/>
              <w:topLinePunct w:val="0"/>
              <w:autoSpaceDE/>
              <w:autoSpaceDN/>
              <w:bidi w:val="0"/>
              <w:adjustRightInd/>
              <w:snapToGrid/>
              <w:spacing w:line="288" w:lineRule="auto"/>
              <w:textAlignment w:val="auto"/>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keepNext w:val="0"/>
              <w:keepLines w:val="0"/>
              <w:pageBreakBefore w:val="0"/>
              <w:kinsoku/>
              <w:wordWrap/>
              <w:overflowPunct/>
              <w:topLinePunct w:val="0"/>
              <w:autoSpaceDE/>
              <w:autoSpaceDN/>
              <w:bidi w:val="0"/>
              <w:adjustRightInd/>
              <w:snapToGrid/>
              <w:spacing w:line="288" w:lineRule="auto"/>
              <w:textAlignment w:val="auto"/>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676" w:type="dxa"/>
            <w:gridSpan w:val="7"/>
          </w:tcPr>
          <w:p>
            <w:pPr>
              <w:keepNext w:val="0"/>
              <w:keepLines w:val="0"/>
              <w:pageBreakBefore w:val="0"/>
              <w:kinsoku/>
              <w:wordWrap/>
              <w:overflowPunct/>
              <w:topLinePunct w:val="0"/>
              <w:autoSpaceDE/>
              <w:autoSpaceDN/>
              <w:bidi w:val="0"/>
              <w:adjustRightInd/>
              <w:snapToGrid/>
              <w:spacing w:line="288" w:lineRule="auto"/>
              <w:textAlignment w:val="auto"/>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98" w:type="dxa"/>
            <w:gridSpan w:val="3"/>
          </w:tcPr>
          <w:p>
            <w:pPr>
              <w:keepNext w:val="0"/>
              <w:keepLines w:val="0"/>
              <w:pageBreakBefore w:val="0"/>
              <w:kinsoku/>
              <w:wordWrap/>
              <w:overflowPunct/>
              <w:topLinePunct w:val="0"/>
              <w:autoSpaceDE/>
              <w:autoSpaceDN/>
              <w:bidi w:val="0"/>
              <w:adjustRightInd/>
              <w:snapToGrid/>
              <w:spacing w:line="288" w:lineRule="auto"/>
              <w:textAlignment w:val="auto"/>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keepNext w:val="0"/>
              <w:keepLines w:val="0"/>
              <w:pageBreakBefore w:val="0"/>
              <w:kinsoku/>
              <w:wordWrap/>
              <w:overflowPunct/>
              <w:topLinePunct w:val="0"/>
              <w:autoSpaceDE/>
              <w:autoSpaceDN/>
              <w:bidi w:val="0"/>
              <w:adjustRightInd/>
              <w:snapToGrid/>
              <w:spacing w:line="288" w:lineRule="auto"/>
              <w:textAlignment w:val="auto"/>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keepNext w:val="0"/>
              <w:keepLines w:val="0"/>
              <w:pageBreakBefore w:val="0"/>
              <w:kinsoku/>
              <w:wordWrap/>
              <w:overflowPunct/>
              <w:topLinePunct w:val="0"/>
              <w:autoSpaceDE/>
              <w:autoSpaceDN/>
              <w:bidi w:val="0"/>
              <w:adjustRightInd/>
              <w:snapToGrid/>
              <w:spacing w:line="288" w:lineRule="auto"/>
              <w:textAlignment w:val="auto"/>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98" w:type="dxa"/>
            <w:gridSpan w:val="3"/>
          </w:tcPr>
          <w:p>
            <w:pPr>
              <w:keepNext w:val="0"/>
              <w:keepLines w:val="0"/>
              <w:pageBreakBefore w:val="0"/>
              <w:kinsoku/>
              <w:wordWrap/>
              <w:overflowPunct/>
              <w:topLinePunct w:val="0"/>
              <w:autoSpaceDE/>
              <w:autoSpaceDN/>
              <w:bidi w:val="0"/>
              <w:adjustRightInd/>
              <w:snapToGrid/>
              <w:spacing w:line="288" w:lineRule="auto"/>
              <w:textAlignment w:val="auto"/>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keepNext w:val="0"/>
              <w:keepLines w:val="0"/>
              <w:pageBreakBefore w:val="0"/>
              <w:kinsoku/>
              <w:wordWrap/>
              <w:overflowPunct/>
              <w:topLinePunct w:val="0"/>
              <w:autoSpaceDE/>
              <w:autoSpaceDN/>
              <w:bidi w:val="0"/>
              <w:adjustRightInd/>
              <w:snapToGrid/>
              <w:spacing w:line="288" w:lineRule="auto"/>
              <w:textAlignment w:val="auto"/>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keepNext w:val="0"/>
              <w:keepLines w:val="0"/>
              <w:pageBreakBefore w:val="0"/>
              <w:kinsoku/>
              <w:wordWrap/>
              <w:overflowPunct/>
              <w:topLinePunct w:val="0"/>
              <w:autoSpaceDE/>
              <w:autoSpaceDN/>
              <w:bidi w:val="0"/>
              <w:adjustRightInd/>
              <w:snapToGrid/>
              <w:spacing w:line="288" w:lineRule="auto"/>
              <w:textAlignment w:val="auto"/>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676" w:type="dxa"/>
            <w:gridSpan w:val="7"/>
          </w:tcPr>
          <w:p>
            <w:pPr>
              <w:keepNext w:val="0"/>
              <w:keepLines w:val="0"/>
              <w:pageBreakBefore w:val="0"/>
              <w:kinsoku/>
              <w:wordWrap/>
              <w:overflowPunct/>
              <w:topLinePunct w:val="0"/>
              <w:autoSpaceDE/>
              <w:autoSpaceDN/>
              <w:bidi w:val="0"/>
              <w:adjustRightInd/>
              <w:snapToGrid/>
              <w:spacing w:line="288" w:lineRule="auto"/>
              <w:textAlignment w:val="auto"/>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98" w:type="dxa"/>
            <w:gridSpan w:val="3"/>
          </w:tcPr>
          <w:p>
            <w:pPr>
              <w:keepNext w:val="0"/>
              <w:keepLines w:val="0"/>
              <w:pageBreakBefore w:val="0"/>
              <w:kinsoku/>
              <w:wordWrap/>
              <w:overflowPunct/>
              <w:topLinePunct w:val="0"/>
              <w:autoSpaceDE/>
              <w:autoSpaceDN/>
              <w:bidi w:val="0"/>
              <w:adjustRightInd/>
              <w:snapToGrid/>
              <w:spacing w:line="288" w:lineRule="auto"/>
              <w:ind w:firstLine="210" w:firstLineChars="100"/>
              <w:textAlignment w:val="auto"/>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keepNext w:val="0"/>
              <w:keepLines w:val="0"/>
              <w:pageBreakBefore w:val="0"/>
              <w:kinsoku/>
              <w:wordWrap/>
              <w:overflowPunct/>
              <w:topLinePunct w:val="0"/>
              <w:autoSpaceDE/>
              <w:autoSpaceDN/>
              <w:bidi w:val="0"/>
              <w:adjustRightInd/>
              <w:snapToGrid/>
              <w:spacing w:line="288" w:lineRule="auto"/>
              <w:textAlignment w:val="auto"/>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keepNext w:val="0"/>
              <w:keepLines w:val="0"/>
              <w:pageBreakBefore w:val="0"/>
              <w:kinsoku/>
              <w:wordWrap/>
              <w:overflowPunct/>
              <w:topLinePunct w:val="0"/>
              <w:autoSpaceDE/>
              <w:autoSpaceDN/>
              <w:bidi w:val="0"/>
              <w:adjustRightInd/>
              <w:snapToGrid/>
              <w:spacing w:line="288" w:lineRule="auto"/>
              <w:textAlignment w:val="auto"/>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98" w:type="dxa"/>
            <w:gridSpan w:val="3"/>
          </w:tcPr>
          <w:p>
            <w:pPr>
              <w:keepNext w:val="0"/>
              <w:keepLines w:val="0"/>
              <w:pageBreakBefore w:val="0"/>
              <w:kinsoku/>
              <w:wordWrap/>
              <w:overflowPunct/>
              <w:topLinePunct w:val="0"/>
              <w:autoSpaceDE/>
              <w:autoSpaceDN/>
              <w:bidi w:val="0"/>
              <w:adjustRightInd/>
              <w:snapToGrid/>
              <w:spacing w:line="288" w:lineRule="auto"/>
              <w:textAlignment w:val="auto"/>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keepNext w:val="0"/>
              <w:keepLines w:val="0"/>
              <w:pageBreakBefore w:val="0"/>
              <w:kinsoku/>
              <w:wordWrap/>
              <w:overflowPunct/>
              <w:topLinePunct w:val="0"/>
              <w:autoSpaceDE/>
              <w:autoSpaceDN/>
              <w:bidi w:val="0"/>
              <w:adjustRightInd/>
              <w:snapToGrid/>
              <w:spacing w:line="288" w:lineRule="auto"/>
              <w:textAlignment w:val="auto"/>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keepNext w:val="0"/>
              <w:keepLines w:val="0"/>
              <w:pageBreakBefore w:val="0"/>
              <w:kinsoku/>
              <w:wordWrap/>
              <w:overflowPunct/>
              <w:topLinePunct w:val="0"/>
              <w:autoSpaceDE/>
              <w:autoSpaceDN/>
              <w:bidi w:val="0"/>
              <w:adjustRightInd/>
              <w:snapToGrid/>
              <w:spacing w:line="288" w:lineRule="auto"/>
              <w:textAlignment w:val="auto"/>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98" w:type="dxa"/>
            <w:gridSpan w:val="3"/>
          </w:tcPr>
          <w:p>
            <w:pPr>
              <w:keepNext w:val="0"/>
              <w:keepLines w:val="0"/>
              <w:pageBreakBefore w:val="0"/>
              <w:numPr>
                <w:ilvl w:val="0"/>
                <w:numId w:val="2"/>
              </w:numPr>
              <w:kinsoku/>
              <w:wordWrap/>
              <w:overflowPunct/>
              <w:topLinePunct w:val="0"/>
              <w:autoSpaceDE/>
              <w:autoSpaceDN/>
              <w:bidi w:val="0"/>
              <w:adjustRightInd/>
              <w:snapToGrid/>
              <w:spacing w:line="288" w:lineRule="auto"/>
              <w:textAlignment w:val="auto"/>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keepNext w:val="0"/>
              <w:keepLines w:val="0"/>
              <w:pageBreakBefore w:val="0"/>
              <w:kinsoku/>
              <w:wordWrap/>
              <w:overflowPunct/>
              <w:topLinePunct w:val="0"/>
              <w:autoSpaceDE/>
              <w:autoSpaceDN/>
              <w:bidi w:val="0"/>
              <w:adjustRightInd/>
              <w:snapToGrid/>
              <w:spacing w:line="288" w:lineRule="auto"/>
              <w:textAlignment w:val="auto"/>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keepNext w:val="0"/>
              <w:keepLines w:val="0"/>
              <w:pageBreakBefore w:val="0"/>
              <w:kinsoku/>
              <w:wordWrap/>
              <w:overflowPunct/>
              <w:topLinePunct w:val="0"/>
              <w:autoSpaceDE/>
              <w:autoSpaceDN/>
              <w:bidi w:val="0"/>
              <w:adjustRightInd/>
              <w:snapToGrid/>
              <w:spacing w:line="288" w:lineRule="auto"/>
              <w:textAlignment w:val="auto"/>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98" w:type="dxa"/>
            <w:gridSpan w:val="3"/>
          </w:tcPr>
          <w:p>
            <w:pPr>
              <w:keepNext w:val="0"/>
              <w:keepLines w:val="0"/>
              <w:pageBreakBefore w:val="0"/>
              <w:kinsoku/>
              <w:wordWrap/>
              <w:overflowPunct/>
              <w:topLinePunct w:val="0"/>
              <w:autoSpaceDE/>
              <w:autoSpaceDN/>
              <w:bidi w:val="0"/>
              <w:adjustRightInd/>
              <w:snapToGrid/>
              <w:spacing w:line="240" w:lineRule="auto"/>
              <w:textAlignment w:val="auto"/>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于2022年05月10日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keepNext w:val="0"/>
              <w:keepLines w:val="0"/>
              <w:pageBreakBefore w:val="0"/>
              <w:kinsoku/>
              <w:wordWrap/>
              <w:overflowPunct/>
              <w:topLinePunct w:val="0"/>
              <w:autoSpaceDE/>
              <w:autoSpaceDN/>
              <w:bidi w:val="0"/>
              <w:adjustRightInd/>
              <w:snapToGrid/>
              <w:spacing w:line="288" w:lineRule="auto"/>
              <w:textAlignment w:val="auto"/>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keepNext w:val="0"/>
              <w:keepLines w:val="0"/>
              <w:pageBreakBefore w:val="0"/>
              <w:kinsoku/>
              <w:wordWrap/>
              <w:overflowPunct/>
              <w:topLinePunct w:val="0"/>
              <w:autoSpaceDE/>
              <w:autoSpaceDN/>
              <w:bidi w:val="0"/>
              <w:adjustRightInd/>
              <w:snapToGrid/>
              <w:spacing w:line="288" w:lineRule="auto"/>
              <w:textAlignment w:val="auto"/>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98" w:type="dxa"/>
            <w:gridSpan w:val="3"/>
          </w:tcPr>
          <w:p>
            <w:pPr>
              <w:keepNext w:val="0"/>
              <w:keepLines w:val="0"/>
              <w:pageBreakBefore w:val="0"/>
              <w:kinsoku/>
              <w:wordWrap/>
              <w:overflowPunct/>
              <w:topLinePunct w:val="0"/>
              <w:autoSpaceDE/>
              <w:autoSpaceDN/>
              <w:bidi w:val="0"/>
              <w:adjustRightInd/>
              <w:snapToGrid/>
              <w:spacing w:line="240" w:lineRule="auto"/>
              <w:textAlignment w:val="auto"/>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u w:val="single"/>
              </w:rPr>
              <w:t>2022年8月17-18日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keepNext w:val="0"/>
              <w:keepLines w:val="0"/>
              <w:pageBreakBefore w:val="0"/>
              <w:kinsoku/>
              <w:wordWrap/>
              <w:overflowPunct/>
              <w:topLinePunct w:val="0"/>
              <w:autoSpaceDE/>
              <w:autoSpaceDN/>
              <w:bidi w:val="0"/>
              <w:adjustRightInd/>
              <w:snapToGrid/>
              <w:spacing w:line="288" w:lineRule="auto"/>
              <w:textAlignment w:val="auto"/>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keepNext w:val="0"/>
              <w:keepLines w:val="0"/>
              <w:pageBreakBefore w:val="0"/>
              <w:kinsoku/>
              <w:wordWrap/>
              <w:overflowPunct/>
              <w:topLinePunct w:val="0"/>
              <w:autoSpaceDE/>
              <w:autoSpaceDN/>
              <w:bidi w:val="0"/>
              <w:adjustRightInd/>
              <w:snapToGrid/>
              <w:spacing w:line="288" w:lineRule="auto"/>
              <w:textAlignment w:val="auto"/>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98" w:type="dxa"/>
            <w:gridSpan w:val="3"/>
          </w:tcPr>
          <w:p>
            <w:pPr>
              <w:pStyle w:val="21"/>
              <w:keepNext w:val="0"/>
              <w:keepLines w:val="0"/>
              <w:pageBreakBefore w:val="0"/>
              <w:kinsoku/>
              <w:wordWrap/>
              <w:overflowPunct/>
              <w:topLinePunct w:val="0"/>
              <w:autoSpaceDE/>
              <w:autoSpaceDN/>
              <w:bidi w:val="0"/>
              <w:adjustRightInd/>
              <w:snapToGrid/>
              <w:spacing w:before="40" w:after="40" w:line="240" w:lineRule="auto"/>
              <w:jc w:val="left"/>
              <w:textAlignment w:val="auto"/>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w:t>
            </w:r>
            <w:r>
              <w:rPr>
                <w:rFonts w:hint="eastAsia" w:ascii="宋体" w:hAnsi="宋体" w:eastAsia="宋体"/>
                <w:color w:val="000000"/>
                <w:sz w:val="21"/>
                <w:szCs w:val="21"/>
                <w:u w:val="single"/>
                <w:lang w:val="en-US" w:eastAsia="zh-CN"/>
              </w:rPr>
              <w:t>2022年08月26日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keepNext w:val="0"/>
              <w:keepLines w:val="0"/>
              <w:pageBreakBefore w:val="0"/>
              <w:kinsoku/>
              <w:wordWrap/>
              <w:overflowPunct/>
              <w:topLinePunct w:val="0"/>
              <w:autoSpaceDE/>
              <w:autoSpaceDN/>
              <w:bidi w:val="0"/>
              <w:adjustRightInd/>
              <w:snapToGrid/>
              <w:spacing w:line="288" w:lineRule="auto"/>
              <w:textAlignment w:val="auto"/>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keepNext w:val="0"/>
              <w:keepLines w:val="0"/>
              <w:pageBreakBefore w:val="0"/>
              <w:kinsoku/>
              <w:wordWrap/>
              <w:overflowPunct/>
              <w:topLinePunct w:val="0"/>
              <w:autoSpaceDE/>
              <w:autoSpaceDN/>
              <w:bidi w:val="0"/>
              <w:adjustRightInd/>
              <w:snapToGrid/>
              <w:spacing w:line="288" w:lineRule="auto"/>
              <w:textAlignment w:val="auto"/>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98" w:type="dxa"/>
            <w:gridSpan w:val="3"/>
          </w:tcPr>
          <w:p>
            <w:pPr>
              <w:keepNext w:val="0"/>
              <w:keepLines w:val="0"/>
              <w:pageBreakBefore w:val="0"/>
              <w:kinsoku/>
              <w:wordWrap/>
              <w:overflowPunct/>
              <w:topLinePunct w:val="0"/>
              <w:autoSpaceDE/>
              <w:autoSpaceDN/>
              <w:bidi w:val="0"/>
              <w:adjustRightInd/>
              <w:snapToGrid/>
              <w:spacing w:line="288" w:lineRule="auto"/>
              <w:textAlignment w:val="auto"/>
              <w:rPr>
                <w:rFonts w:ascii="宋体" w:hAnsi="宋体"/>
                <w:b/>
                <w:color w:val="000000"/>
                <w:szCs w:val="21"/>
              </w:rPr>
            </w:pPr>
            <w:r>
              <w:rPr>
                <w:rFonts w:hint="eastAsia" w:ascii="宋体" w:hAnsi="宋体"/>
                <w:b/>
                <w:color w:val="000000"/>
                <w:szCs w:val="21"/>
              </w:rPr>
              <w:t>其他补充说明</w:t>
            </w:r>
          </w:p>
          <w:p>
            <w:pPr>
              <w:keepNext w:val="0"/>
              <w:keepLines w:val="0"/>
              <w:pageBreakBefore w:val="0"/>
              <w:kinsoku/>
              <w:wordWrap/>
              <w:overflowPunct/>
              <w:topLinePunct w:val="0"/>
              <w:autoSpaceDE/>
              <w:autoSpaceDN/>
              <w:bidi w:val="0"/>
              <w:adjustRightInd/>
              <w:snapToGrid/>
              <w:spacing w:line="288" w:lineRule="auto"/>
              <w:textAlignment w:val="auto"/>
              <w:rPr>
                <w:rFonts w:ascii="宋体" w:hAnsi="宋体"/>
                <w:b/>
                <w:color w:val="000000"/>
                <w:szCs w:val="21"/>
              </w:rPr>
            </w:pPr>
          </w:p>
        </w:tc>
        <w:tc>
          <w:tcPr>
            <w:tcW w:w="970" w:type="dxa"/>
            <w:gridSpan w:val="2"/>
          </w:tcPr>
          <w:p>
            <w:pPr>
              <w:keepNext w:val="0"/>
              <w:keepLines w:val="0"/>
              <w:pageBreakBefore w:val="0"/>
              <w:kinsoku/>
              <w:wordWrap/>
              <w:overflowPunct/>
              <w:topLinePunct w:val="0"/>
              <w:autoSpaceDE/>
              <w:autoSpaceDN/>
              <w:bidi w:val="0"/>
              <w:adjustRightInd/>
              <w:snapToGrid/>
              <w:spacing w:line="288" w:lineRule="auto"/>
              <w:textAlignment w:val="auto"/>
              <w:rPr>
                <w:rFonts w:ascii="宋体"/>
                <w:b/>
                <w:color w:val="000000"/>
                <w:spacing w:val="-10"/>
                <w:szCs w:val="21"/>
              </w:rPr>
            </w:pPr>
          </w:p>
        </w:tc>
        <w:tc>
          <w:tcPr>
            <w:tcW w:w="1308" w:type="dxa"/>
            <w:gridSpan w:val="2"/>
          </w:tcPr>
          <w:p>
            <w:pPr>
              <w:keepNext w:val="0"/>
              <w:keepLines w:val="0"/>
              <w:pageBreakBefore w:val="0"/>
              <w:kinsoku/>
              <w:wordWrap/>
              <w:overflowPunct/>
              <w:topLinePunct w:val="0"/>
              <w:autoSpaceDE/>
              <w:autoSpaceDN/>
              <w:bidi w:val="0"/>
              <w:adjustRightInd/>
              <w:snapToGrid/>
              <w:spacing w:line="288" w:lineRule="auto"/>
              <w:textAlignment w:val="auto"/>
              <w:rPr>
                <w:rFonts w:ascii="宋体"/>
                <w:b/>
                <w:color w:val="000000"/>
                <w:szCs w:val="21"/>
              </w:rPr>
            </w:pPr>
          </w:p>
        </w:tc>
      </w:tr>
    </w:tbl>
    <w:p>
      <w:pPr>
        <w:spacing w:before="156" w:beforeLines="50" w:line="320" w:lineRule="exact"/>
        <w:rPr>
          <w:rFonts w:hint="eastAsia" w:ascii="宋体" w:hAnsi="宋体"/>
          <w:b/>
          <w:color w:val="000000"/>
          <w:szCs w:val="21"/>
        </w:rPr>
      </w:pPr>
    </w:p>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000000"/>
                <w:szCs w:val="21"/>
                <w:lang w:val="en-US" w:eastAsia="zh-CN"/>
              </w:rPr>
            </w:pPr>
            <w:r>
              <w:rPr>
                <w:rFonts w:hint="eastAsia" w:ascii="宋体"/>
                <w:color w:val="000000"/>
                <w:szCs w:val="21"/>
                <w:lang w:val="en-US" w:eastAsia="zh-CN"/>
              </w:rPr>
              <w:t>销售</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pacing w:val="-10"/>
                <w:szCs w:val="21"/>
                <w:lang w:eastAsia="zh-CN"/>
              </w:rPr>
            </w:pPr>
            <w:r>
              <w:rPr>
                <w:rFonts w:hint="eastAsia" w:ascii="宋体"/>
                <w:color w:val="000000"/>
                <w:spacing w:val="-10"/>
                <w:szCs w:val="21"/>
                <w:lang w:eastAsia="zh-CN"/>
              </w:rPr>
              <w:t>销售</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pacing w:val="-10"/>
                <w:szCs w:val="21"/>
                <w:lang w:val="en-US" w:eastAsia="zh-CN"/>
              </w:rPr>
            </w:pPr>
            <w:r>
              <w:rPr>
                <w:rFonts w:hint="eastAsia" w:ascii="宋体"/>
                <w:color w:val="000000"/>
                <w:spacing w:val="-10"/>
                <w:szCs w:val="21"/>
                <w:lang w:val="en-US" w:eastAsia="zh-CN"/>
              </w:rPr>
              <w:t>/</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color w:val="000000"/>
                <w:szCs w:val="21"/>
              </w:rPr>
              <w:sym w:font="Wingdings 2" w:char="0052"/>
            </w: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sym w:font="Wingdings 2" w:char="00A3"/>
            </w: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rPr>
              <w:sym w:font="Wingdings 2" w:char="0052"/>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sym w:font="Wingdings 2" w:char="0052"/>
            </w:r>
            <w:r>
              <w:rPr>
                <w:rFonts w:hint="eastAsia" w:ascii="宋体" w:hAnsi="宋体"/>
                <w:b/>
                <w:color w:val="000000"/>
                <w:sz w:val="20"/>
                <w:szCs w:val="20"/>
              </w:rPr>
              <w:t>检验、</w:t>
            </w:r>
            <w:r>
              <w:rPr>
                <w:rFonts w:hint="eastAsia" w:ascii="宋体" w:hAnsi="宋体"/>
                <w:color w:val="000000"/>
                <w:spacing w:val="-10"/>
                <w:szCs w:val="21"/>
              </w:rPr>
              <w:sym w:font="Wingdings 2" w:char="0052"/>
            </w:r>
            <w:r>
              <w:rPr>
                <w:rFonts w:hint="eastAsia" w:ascii="宋体" w:hAnsi="宋体"/>
                <w:b/>
                <w:color w:val="000000"/>
                <w:sz w:val="20"/>
                <w:szCs w:val="20"/>
              </w:rPr>
              <w:t>采购过程</w:t>
            </w:r>
            <w:r>
              <w:rPr>
                <w:rFonts w:hint="eastAsia" w:ascii="宋体" w:hAnsi="宋体"/>
                <w:color w:val="000000"/>
                <w:spacing w:val="-10"/>
                <w:szCs w:val="21"/>
              </w:rPr>
              <w:sym w:font="Wingdings 2" w:char="0052"/>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sym w:font="Wingdings 2" w:char="00A3"/>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rPr>
          <w:rFonts w:ascii="宋体" w:hAnsi="宋体"/>
          <w:b/>
          <w:color w:val="000000"/>
          <w:szCs w:val="21"/>
        </w:rPr>
      </w:pPr>
      <w:r>
        <w:rPr>
          <w:rFonts w:ascii="宋体" w:hAnsi="宋体"/>
          <w:b/>
          <w:color w:val="000000"/>
          <w:szCs w:val="21"/>
        </w:rPr>
        <w:br w:type="page"/>
      </w:r>
    </w:p>
    <w:tbl>
      <w:tblPr>
        <w:tblStyle w:val="8"/>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ISO 14001:2015认证的基本条款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526"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（6）对特种设备是否按法规要求检测和备案且完好运行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（7）环保设施是否满足合规义务要求且完好运行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针对潜在的紧急情况是否建立了应急准备与响应预案</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是否发生了紧急情况并采取了有效的控制措施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是否对不符合进行了充分的整改并防止重复发生。</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是否按法规办理了环境影响评价登记表/报告表/报告书</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是否按法规办理了环境影响评价报告表/报告书的验收</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是否按法规办理了《排污许可证》</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是否提供近期环境监测报告</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投诉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92D050"/>
          </w:tcPr>
          <w:p>
            <w:pPr>
              <w:rPr>
                <w:rFonts w:ascii="宋体"/>
                <w:color w:val="000000"/>
                <w:spacing w:val="-10"/>
                <w:szCs w:val="21"/>
              </w:rPr>
            </w:pPr>
            <w:r>
              <w:rPr>
                <w:rFonts w:hint="eastAsia" w:ascii="宋体"/>
                <w:color w:val="000000"/>
                <w:spacing w:val="-10"/>
                <w:szCs w:val="21"/>
              </w:rPr>
              <w:sym w:font="Wingdings 2" w:char="0052"/>
            </w:r>
            <w:r>
              <w:rPr>
                <w:rFonts w:hint="eastAsia" w:ascii="宋体"/>
                <w:color w:val="000000"/>
                <w:spacing w:val="-10"/>
                <w:szCs w:val="21"/>
              </w:rPr>
              <w:t>环境主管部门、□动力装置场所、□危险化学品仓库、□污染物治疗设施、□危废堆放场所，</w:t>
            </w:r>
            <w:r>
              <w:rPr>
                <w:rFonts w:hint="eastAsia" w:ascii="宋体"/>
                <w:color w:val="000000"/>
                <w:spacing w:val="-10"/>
                <w:szCs w:val="21"/>
              </w:rPr>
              <w:sym w:font="Wingdings 2" w:char="0052"/>
            </w:r>
            <w:r>
              <w:rPr>
                <w:rFonts w:hint="eastAsia" w:ascii="宋体"/>
                <w:color w:val="000000"/>
                <w:spacing w:val="-10"/>
                <w:szCs w:val="21"/>
              </w:rPr>
              <w:t>作业现场，包括周边境况</w:t>
            </w:r>
          </w:p>
          <w:p>
            <w:pPr>
              <w:rPr>
                <w:rFonts w:ascii="宋体"/>
                <w:color w:val="000000"/>
                <w:spacing w:val="-10"/>
                <w:szCs w:val="21"/>
              </w:rPr>
            </w:pPr>
            <w:r>
              <w:rPr>
                <w:rFonts w:hint="eastAsia" w:ascii="宋体"/>
                <w:color w:val="000000"/>
                <w:spacing w:val="-10"/>
                <w:szCs w:val="21"/>
              </w:rPr>
              <w:t>其他：</w:t>
            </w:r>
          </w:p>
        </w:tc>
      </w:tr>
    </w:tbl>
    <w:p>
      <w:pPr>
        <w:rPr>
          <w:rFonts w:eastAsia="黑体"/>
          <w:szCs w:val="21"/>
        </w:rPr>
      </w:pPr>
      <w:r>
        <w:rPr>
          <w:rFonts w:eastAsia="黑体"/>
          <w:szCs w:val="21"/>
        </w:rPr>
        <w:br w:type="page"/>
      </w:r>
    </w:p>
    <w:tbl>
      <w:tblPr>
        <w:tblStyle w:val="8"/>
        <w:tblW w:w="9754"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54" w:type="dxa"/>
            <w:gridSpan w:val="4"/>
            <w:shd w:val="clear" w:color="auto" w:fill="F3F3F3"/>
            <w:vAlign w:val="center"/>
          </w:tcPr>
          <w:p>
            <w:pPr>
              <w:spacing w:before="40" w:after="40"/>
              <w:rPr>
                <w:rFonts w:eastAsia="黑体"/>
                <w:szCs w:val="21"/>
              </w:rPr>
            </w:pPr>
            <w:r>
              <w:rPr>
                <w:rFonts w:hint="eastAsia" w:ascii="Wingdings" w:hAnsi="Wingdings" w:eastAsia="黑体"/>
                <w:color w:val="000000"/>
                <w:spacing w:val="-10"/>
                <w:szCs w:val="21"/>
                <w:lang w:eastAsia="zh-CN"/>
              </w:rPr>
              <w:t>□</w:t>
            </w:r>
            <w:r>
              <w:rPr>
                <w:rFonts w:eastAsia="黑体"/>
                <w:b/>
                <w:szCs w:val="21"/>
              </w:rPr>
              <w:t>OHSAS 18001:2007</w:t>
            </w:r>
            <w:r>
              <w:rPr>
                <w:rFonts w:hint="eastAsia" w:eastAsia="黑体"/>
                <w:b/>
                <w:szCs w:val="21"/>
              </w:rPr>
              <w:t>/</w:t>
            </w:r>
            <w:r>
              <w:rPr>
                <w:rFonts w:hint="eastAsia" w:ascii="Wingdings" w:hAnsi="Wingdings" w:eastAsia="黑体"/>
                <w:color w:val="000000"/>
                <w:spacing w:val="-10"/>
                <w:szCs w:val="21"/>
                <w:lang w:eastAsia="zh-CN"/>
              </w:rPr>
              <w:sym w:font="Wingdings 2" w:char="0052"/>
            </w:r>
            <w:r>
              <w:rPr>
                <w:rFonts w:eastAsia="黑体"/>
                <w:b/>
                <w:szCs w:val="21"/>
              </w:rPr>
              <w:t>ISO 45001</w:t>
            </w:r>
            <w:r>
              <w:rPr>
                <w:rFonts w:hint="eastAsia" w:eastAsia="黑体"/>
                <w:b/>
                <w:szCs w:val="21"/>
              </w:rPr>
              <w:t>:2018</w:t>
            </w:r>
            <w:r>
              <w:rPr>
                <w:rFonts w:eastAsia="黑体"/>
                <w:b/>
                <w:szCs w:val="21"/>
              </w:rPr>
              <w:t>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754" w:type="dxa"/>
            <w:gridSpan w:val="4"/>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790"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（7）对特种设备是否按法规要求检测和备案且完好运行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（8）安全装置是否满足合规义务要求且完好运行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是否充分识别了潜在的紧急情况</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针对潜在的紧急情况是否建立了应急准备与响应预案</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是否发生了紧急情况并采取了有效的控制措施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是否对事件、不符合进行了充分的整改并防止重复发生</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是否提供近一年的作业场所有害物质监测报告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是否提供近一年的职业健康体检报告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重大投诉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FFFF00"/>
          </w:tcPr>
          <w:p>
            <w:pPr>
              <w:rPr>
                <w:rFonts w:ascii="宋体"/>
                <w:color w:val="000000"/>
                <w:spacing w:val="-10"/>
                <w:szCs w:val="21"/>
              </w:rPr>
            </w:pPr>
            <w:r>
              <w:rPr>
                <w:rFonts w:hint="eastAsia" w:ascii="宋体"/>
                <w:color w:val="000000"/>
                <w:spacing w:val="-10"/>
                <w:szCs w:val="21"/>
              </w:rPr>
              <w:sym w:font="Wingdings 2" w:char="0052"/>
            </w:r>
            <w:r>
              <w:rPr>
                <w:rFonts w:hint="eastAsia" w:ascii="宋体"/>
                <w:color w:val="000000"/>
                <w:spacing w:val="-10"/>
                <w:szCs w:val="21"/>
              </w:rPr>
              <w:t>安全和职业健康主管部门、□职业危害场所、□高风险作业场所，□危险化学品仓库，包括周边境况。</w:t>
            </w:r>
          </w:p>
          <w:p>
            <w:pPr>
              <w:rPr>
                <w:rFonts w:ascii="宋体"/>
                <w:color w:val="000000"/>
                <w:spacing w:val="-10"/>
                <w:szCs w:val="21"/>
              </w:rPr>
            </w:pPr>
            <w:r>
              <w:rPr>
                <w:rFonts w:hint="eastAsia" w:ascii="宋体"/>
                <w:color w:val="000000"/>
                <w:spacing w:val="-10"/>
                <w:szCs w:val="21"/>
              </w:rPr>
              <w:t>其他：</w:t>
            </w:r>
          </w:p>
        </w:tc>
      </w:tr>
    </w:tbl>
    <w:p>
      <w:pPr>
        <w:rPr>
          <w:rFonts w:ascii="宋体"/>
          <w:b/>
          <w:color w:val="000000"/>
          <w:szCs w:val="21"/>
        </w:rPr>
      </w:pPr>
      <w:r>
        <w:rPr>
          <w:rFonts w:ascii="宋体"/>
          <w:b/>
          <w:color w:val="000000"/>
          <w:szCs w:val="21"/>
        </w:rPr>
        <w:br w:type="page"/>
      </w: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60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11"/>
        <w:gridCol w:w="6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211" w:type="dxa"/>
            <w:vAlign w:val="top"/>
          </w:tcPr>
          <w:p>
            <w:pPr>
              <w:widowControl/>
              <w:jc w:val="left"/>
              <w:rPr>
                <w:rFonts w:hint="eastAsia" w:ascii="宋体" w:hAnsi="宋体"/>
                <w:b/>
                <w:color w:val="000000"/>
                <w:szCs w:val="21"/>
              </w:rPr>
            </w:pPr>
            <w:r>
              <w:rPr>
                <w:rFonts w:hint="eastAsia" w:ascii="宋体" w:hAnsi="宋体"/>
                <w:b/>
                <w:color w:val="000000"/>
                <w:szCs w:val="21"/>
              </w:rPr>
              <w:t>确定二阶段审核时，具有生产/服务现场</w:t>
            </w:r>
          </w:p>
        </w:tc>
        <w:tc>
          <w:tcPr>
            <w:tcW w:w="6395" w:type="dxa"/>
            <w:vAlign w:val="top"/>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211" w:type="dxa"/>
            <w:vAlign w:val="top"/>
          </w:tcPr>
          <w:p>
            <w:pPr>
              <w:widowControl/>
              <w:jc w:val="left"/>
              <w:rPr>
                <w:rFonts w:hint="eastAsia" w:ascii="宋体" w:hAnsi="宋体"/>
                <w:b/>
                <w:color w:val="000000"/>
                <w:szCs w:val="21"/>
              </w:rPr>
            </w:pPr>
            <w:r>
              <w:rPr>
                <w:rFonts w:hint="eastAsia" w:ascii="宋体" w:hAnsi="宋体"/>
                <w:b/>
                <w:color w:val="000000"/>
                <w:szCs w:val="21"/>
              </w:rPr>
              <w:t>确定多场所/临时场所的分布、距离及预估路途时间（适用时）</w:t>
            </w:r>
          </w:p>
        </w:tc>
        <w:tc>
          <w:tcPr>
            <w:tcW w:w="6395" w:type="dxa"/>
            <w:vAlign w:val="top"/>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211" w:type="dxa"/>
            <w:vAlign w:val="top"/>
          </w:tcPr>
          <w:p>
            <w:pPr>
              <w:widowControl/>
              <w:jc w:val="left"/>
              <w:rPr>
                <w:rFonts w:hint="eastAsia" w:ascii="宋体" w:hAnsi="宋体"/>
                <w:b/>
                <w:color w:val="000000"/>
                <w:szCs w:val="21"/>
              </w:rPr>
            </w:pPr>
            <w:r>
              <w:rPr>
                <w:rFonts w:hint="eastAsia" w:ascii="宋体" w:hAnsi="宋体"/>
                <w:b/>
                <w:color w:val="000000"/>
                <w:szCs w:val="21"/>
              </w:rPr>
              <w:t>一阶段审核组长对二阶段审核所需资源(包括拟派人员的资格、能力、审核人日)的建议</w:t>
            </w:r>
          </w:p>
        </w:tc>
        <w:tc>
          <w:tcPr>
            <w:tcW w:w="6395" w:type="dxa"/>
            <w:vAlign w:val="top"/>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211" w:type="dxa"/>
            <w:vAlign w:val="top"/>
          </w:tcPr>
          <w:p>
            <w:pPr>
              <w:widowControl/>
              <w:jc w:val="left"/>
              <w:rPr>
                <w:rFonts w:ascii="宋体" w:hAnsi="宋体"/>
                <w:b/>
                <w:color w:val="000000"/>
                <w:szCs w:val="21"/>
              </w:rPr>
            </w:pPr>
            <w:r>
              <w:rPr>
                <w:rFonts w:hint="eastAsia" w:ascii="宋体"/>
                <w:b/>
                <w:color w:val="000000"/>
                <w:szCs w:val="21"/>
              </w:rPr>
              <w:t>二阶段审核日期安排</w:t>
            </w:r>
          </w:p>
        </w:tc>
        <w:tc>
          <w:tcPr>
            <w:tcW w:w="6395" w:type="dxa"/>
            <w:vAlign w:val="top"/>
          </w:tcPr>
          <w:p>
            <w:pPr>
              <w:spacing w:line="360" w:lineRule="auto"/>
              <w:rPr>
                <w:rFonts w:hint="default" w:ascii="宋体" w:eastAsia="宋体"/>
                <w:b/>
                <w:color w:val="000000"/>
                <w:szCs w:val="21"/>
                <w:lang w:val="en-US" w:eastAsia="zh-CN"/>
              </w:rPr>
            </w:pPr>
            <w:r>
              <w:rPr>
                <w:rFonts w:hint="eastAsia" w:ascii="宋体"/>
                <w:b/>
                <w:color w:val="000000"/>
                <w:szCs w:val="21"/>
              </w:rPr>
              <w:t>初步定于</w:t>
            </w:r>
            <w:bookmarkStart w:id="35" w:name="二阶段审核日期"/>
            <w:r>
              <w:rPr>
                <w:rFonts w:hint="eastAsia" w:ascii="宋体"/>
                <w:b/>
                <w:color w:val="000000"/>
                <w:szCs w:val="21"/>
              </w:rPr>
              <w:t>2022-10-</w:t>
            </w:r>
            <w:bookmarkEnd w:id="35"/>
            <w:r>
              <w:rPr>
                <w:rFonts w:hint="eastAsia" w:ascii="宋体"/>
                <w:b/>
                <w:color w:val="000000"/>
                <w:szCs w:val="21"/>
                <w:lang w:val="en-US" w:eastAsia="zh-CN"/>
              </w:rPr>
              <w:t>11</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96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3"/>
        <w:gridCol w:w="845"/>
        <w:gridCol w:w="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3" w:type="dxa"/>
          </w:tcPr>
          <w:p>
            <w:pPr>
              <w:widowControl/>
              <w:jc w:val="left"/>
              <w:rPr>
                <w:rFonts w:ascii="宋体"/>
                <w:b/>
                <w:color w:val="000000"/>
                <w:szCs w:val="21"/>
              </w:rPr>
            </w:pPr>
            <w:r>
              <w:rPr>
                <w:rFonts w:hint="eastAsia" w:ascii="宋体" w:hAnsi="宋体"/>
                <w:b/>
                <w:color w:val="000000"/>
                <w:szCs w:val="21"/>
              </w:rPr>
              <w:t>评价项目</w:t>
            </w:r>
          </w:p>
        </w:tc>
        <w:tc>
          <w:tcPr>
            <w:tcW w:w="845" w:type="dxa"/>
          </w:tcPr>
          <w:p>
            <w:pPr>
              <w:widowControl/>
              <w:jc w:val="left"/>
              <w:rPr>
                <w:rFonts w:ascii="宋体"/>
                <w:b/>
                <w:color w:val="000000"/>
                <w:szCs w:val="21"/>
              </w:rPr>
            </w:pPr>
          </w:p>
        </w:tc>
        <w:tc>
          <w:tcPr>
            <w:tcW w:w="845"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3"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845"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84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3"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845"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84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3"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845"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84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3"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845"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84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3"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845"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84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3"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845"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84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3"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845"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845"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3"/>
        <w:gridCol w:w="7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2"/>
          </w:tcPr>
          <w:p>
            <w:pPr>
              <w:keepNext w:val="0"/>
              <w:keepLines w:val="0"/>
              <w:pageBreakBefore w:val="0"/>
              <w:widowControl w:val="0"/>
              <w:kinsoku/>
              <w:wordWrap/>
              <w:overflowPunct/>
              <w:topLinePunct w:val="0"/>
              <w:autoSpaceDE/>
              <w:autoSpaceDN/>
              <w:bidi w:val="0"/>
              <w:adjustRightInd/>
              <w:snapToGrid/>
              <w:spacing w:line="312" w:lineRule="auto"/>
              <w:ind w:left="316" w:hanging="316" w:hangingChars="150"/>
              <w:textAlignment w:val="auto"/>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EMS/</w:t>
            </w:r>
            <w:r>
              <w:rPr>
                <w:rFonts w:hint="eastAsia" w:ascii="宋体" w:hAnsi="宋体"/>
                <w:b/>
                <w:color w:val="000000"/>
                <w:spacing w:val="-10"/>
                <w:szCs w:val="21"/>
                <w:lang w:val="de-DE"/>
              </w:rPr>
              <w:sym w:font="Wingdings 2" w:char="0052"/>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2"/>
          </w:tcPr>
          <w:p>
            <w:pPr>
              <w:keepNext w:val="0"/>
              <w:keepLines w:val="0"/>
              <w:pageBreakBefore w:val="0"/>
              <w:widowControl w:val="0"/>
              <w:kinsoku/>
              <w:wordWrap/>
              <w:overflowPunct/>
              <w:topLinePunct w:val="0"/>
              <w:autoSpaceDE/>
              <w:autoSpaceDN/>
              <w:bidi w:val="0"/>
              <w:adjustRightInd/>
              <w:snapToGrid/>
              <w:spacing w:line="312" w:lineRule="auto"/>
              <w:textAlignment w:val="auto"/>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2"/>
          </w:tcPr>
          <w:p>
            <w:pPr>
              <w:keepNext w:val="0"/>
              <w:keepLines w:val="0"/>
              <w:pageBreakBefore w:val="0"/>
              <w:widowControl w:val="0"/>
              <w:kinsoku/>
              <w:wordWrap/>
              <w:overflowPunct/>
              <w:topLinePunct w:val="0"/>
              <w:autoSpaceDE/>
              <w:autoSpaceDN/>
              <w:bidi w:val="0"/>
              <w:adjustRightInd/>
              <w:snapToGrid/>
              <w:spacing w:line="312" w:lineRule="auto"/>
              <w:textAlignment w:val="auto"/>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2"/>
          </w:tcPr>
          <w:p>
            <w:pPr>
              <w:keepNext w:val="0"/>
              <w:keepLines w:val="0"/>
              <w:pageBreakBefore w:val="0"/>
              <w:widowControl w:val="0"/>
              <w:kinsoku/>
              <w:wordWrap/>
              <w:overflowPunct/>
              <w:topLinePunct w:val="0"/>
              <w:autoSpaceDE/>
              <w:autoSpaceDN/>
              <w:bidi w:val="0"/>
              <w:adjustRightInd/>
              <w:snapToGrid/>
              <w:spacing w:line="312" w:lineRule="auto"/>
              <w:textAlignment w:val="auto"/>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2"/>
          </w:tcPr>
          <w:p>
            <w:pPr>
              <w:keepNext w:val="0"/>
              <w:keepLines w:val="0"/>
              <w:pageBreakBefore w:val="0"/>
              <w:widowControl w:val="0"/>
              <w:kinsoku/>
              <w:wordWrap/>
              <w:overflowPunct/>
              <w:topLinePunct w:val="0"/>
              <w:autoSpaceDE/>
              <w:autoSpaceDN/>
              <w:bidi w:val="0"/>
              <w:adjustRightInd/>
              <w:snapToGrid/>
              <w:spacing w:line="312" w:lineRule="auto"/>
              <w:textAlignment w:val="auto"/>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2"/>
            <w:shd w:val="clear" w:color="auto" w:fill="D7D7D7" w:themeFill="background1" w:themeFillShade="D8"/>
          </w:tcPr>
          <w:p>
            <w:pPr>
              <w:keepNext w:val="0"/>
              <w:keepLines w:val="0"/>
              <w:pageBreakBefore w:val="0"/>
              <w:widowControl w:val="0"/>
              <w:kinsoku/>
              <w:wordWrap/>
              <w:overflowPunct/>
              <w:topLinePunct w:val="0"/>
              <w:autoSpaceDE/>
              <w:autoSpaceDN/>
              <w:bidi w:val="0"/>
              <w:adjustRightInd/>
              <w:snapToGrid/>
              <w:spacing w:line="312" w:lineRule="auto"/>
              <w:textAlignment w:val="auto"/>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jc w:val="center"/>
        </w:trPr>
        <w:tc>
          <w:tcPr>
            <w:tcW w:w="2373" w:type="dxa"/>
            <w:vAlign w:val="center"/>
          </w:tcPr>
          <w:p>
            <w:pPr>
              <w:keepNext w:val="0"/>
              <w:keepLines w:val="0"/>
              <w:pageBreakBefore w:val="0"/>
              <w:widowControl w:val="0"/>
              <w:kinsoku/>
              <w:wordWrap/>
              <w:overflowPunct/>
              <w:topLinePunct w:val="0"/>
              <w:autoSpaceDE/>
              <w:autoSpaceDN/>
              <w:bidi w:val="0"/>
              <w:adjustRightInd/>
              <w:snapToGrid/>
              <w:spacing w:line="312" w:lineRule="auto"/>
              <w:textAlignment w:val="auto"/>
              <w:rPr>
                <w:rFonts w:ascii="宋体"/>
                <w:b/>
                <w:color w:val="0000FF"/>
                <w:szCs w:val="21"/>
              </w:rPr>
            </w:pPr>
            <w:r>
              <w:rPr>
                <w:rFonts w:hint="eastAsia" w:ascii="宋体"/>
                <w:b/>
                <w:color w:val="0000FF"/>
                <w:szCs w:val="21"/>
              </w:rPr>
              <w:t>可能降低可靠性的障碍</w:t>
            </w:r>
          </w:p>
        </w:tc>
        <w:tc>
          <w:tcPr>
            <w:tcW w:w="7242" w:type="dxa"/>
            <w:tcMar>
              <w:left w:w="113" w:type="dxa"/>
            </w:tcMar>
            <w:vAlign w:val="center"/>
          </w:tcPr>
          <w:p>
            <w:pPr>
              <w:keepNext w:val="0"/>
              <w:keepLines w:val="0"/>
              <w:pageBreakBefore w:val="0"/>
              <w:widowControl w:val="0"/>
              <w:kinsoku/>
              <w:wordWrap/>
              <w:overflowPunct/>
              <w:topLinePunct w:val="0"/>
              <w:autoSpaceDE/>
              <w:autoSpaceDN/>
              <w:bidi w:val="0"/>
              <w:adjustRightInd/>
              <w:snapToGrid/>
              <w:spacing w:line="312" w:lineRule="auto"/>
              <w:textAlignment w:val="auto"/>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jc w:val="center"/>
        </w:trPr>
        <w:tc>
          <w:tcPr>
            <w:tcW w:w="2373" w:type="dxa"/>
            <w:vAlign w:val="center"/>
          </w:tcPr>
          <w:p>
            <w:pPr>
              <w:keepNext w:val="0"/>
              <w:keepLines w:val="0"/>
              <w:pageBreakBefore w:val="0"/>
              <w:widowControl w:val="0"/>
              <w:kinsoku/>
              <w:wordWrap/>
              <w:overflowPunct/>
              <w:topLinePunct w:val="0"/>
              <w:autoSpaceDE/>
              <w:autoSpaceDN/>
              <w:bidi w:val="0"/>
              <w:adjustRightInd/>
              <w:snapToGrid/>
              <w:spacing w:line="312" w:lineRule="auto"/>
              <w:textAlignment w:val="auto"/>
              <w:rPr>
                <w:rFonts w:ascii="宋体"/>
                <w:b/>
                <w:color w:val="0000FF"/>
                <w:szCs w:val="21"/>
              </w:rPr>
            </w:pPr>
            <w:r>
              <w:rPr>
                <w:rFonts w:hint="eastAsia" w:ascii="宋体"/>
                <w:b/>
                <w:color w:val="0000FF"/>
                <w:szCs w:val="21"/>
              </w:rPr>
              <w:t>突发事件的情况</w:t>
            </w:r>
          </w:p>
        </w:tc>
        <w:tc>
          <w:tcPr>
            <w:tcW w:w="7242" w:type="dxa"/>
            <w:tcMar>
              <w:left w:w="113" w:type="dxa"/>
            </w:tcMar>
            <w:vAlign w:val="center"/>
          </w:tcPr>
          <w:p>
            <w:pPr>
              <w:keepNext w:val="0"/>
              <w:keepLines w:val="0"/>
              <w:pageBreakBefore w:val="0"/>
              <w:widowControl w:val="0"/>
              <w:kinsoku/>
              <w:wordWrap/>
              <w:overflowPunct/>
              <w:topLinePunct w:val="0"/>
              <w:autoSpaceDE/>
              <w:autoSpaceDN/>
              <w:bidi w:val="0"/>
              <w:adjustRightInd/>
              <w:snapToGrid/>
              <w:spacing w:line="312" w:lineRule="auto"/>
              <w:textAlignment w:val="auto"/>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2373" w:type="dxa"/>
            <w:vAlign w:val="center"/>
          </w:tcPr>
          <w:p>
            <w:pPr>
              <w:keepNext w:val="0"/>
              <w:keepLines w:val="0"/>
              <w:pageBreakBefore w:val="0"/>
              <w:widowControl w:val="0"/>
              <w:kinsoku/>
              <w:wordWrap/>
              <w:overflowPunct/>
              <w:topLinePunct w:val="0"/>
              <w:autoSpaceDE/>
              <w:autoSpaceDN/>
              <w:bidi w:val="0"/>
              <w:adjustRightInd/>
              <w:snapToGrid/>
              <w:spacing w:line="312" w:lineRule="auto"/>
              <w:textAlignment w:val="auto"/>
              <w:rPr>
                <w:rFonts w:ascii="宋体"/>
                <w:b/>
                <w:color w:val="0000FF"/>
                <w:szCs w:val="21"/>
              </w:rPr>
            </w:pPr>
            <w:r>
              <w:rPr>
                <w:rFonts w:hint="eastAsia" w:ascii="宋体"/>
                <w:b/>
                <w:color w:val="0000FF"/>
                <w:szCs w:val="21"/>
              </w:rPr>
              <w:t>突发事件的处置措施</w:t>
            </w:r>
          </w:p>
        </w:tc>
        <w:tc>
          <w:tcPr>
            <w:tcW w:w="7242" w:type="dxa"/>
            <w:tcMar>
              <w:left w:w="113" w:type="dxa"/>
            </w:tcMar>
            <w:vAlign w:val="center"/>
          </w:tcPr>
          <w:p>
            <w:pPr>
              <w:keepNext w:val="0"/>
              <w:keepLines w:val="0"/>
              <w:pageBreakBefore w:val="0"/>
              <w:widowControl w:val="0"/>
              <w:kinsoku/>
              <w:wordWrap/>
              <w:overflowPunct/>
              <w:topLinePunct w:val="0"/>
              <w:autoSpaceDE/>
              <w:autoSpaceDN/>
              <w:bidi w:val="0"/>
              <w:adjustRightInd/>
              <w:snapToGrid/>
              <w:spacing w:line="312" w:lineRule="auto"/>
              <w:textAlignment w:val="auto"/>
              <w:rPr>
                <w:rFonts w:ascii="宋体"/>
                <w:b/>
                <w:color w:val="0000FF"/>
                <w:szCs w:val="21"/>
              </w:rPr>
            </w:pPr>
            <w:r>
              <w:rPr>
                <w:rFonts w:hint="eastAsia" w:ascii="宋体"/>
                <w:b/>
                <w:color w:val="0000FF"/>
                <w:szCs w:val="21"/>
              </w:rPr>
              <w:t>□中止审核□终止审核□延迟审核□改为现场审核</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2"/>
            <w:shd w:val="clear" w:color="auto" w:fill="auto"/>
          </w:tcPr>
          <w:p>
            <w:pPr>
              <w:keepNext w:val="0"/>
              <w:keepLines w:val="0"/>
              <w:pageBreakBefore w:val="0"/>
              <w:widowControl w:val="0"/>
              <w:kinsoku/>
              <w:wordWrap/>
              <w:overflowPunct/>
              <w:topLinePunct w:val="0"/>
              <w:autoSpaceDE/>
              <w:autoSpaceDN/>
              <w:bidi w:val="0"/>
              <w:adjustRightInd/>
              <w:snapToGrid/>
              <w:spacing w:line="312" w:lineRule="auto"/>
              <w:textAlignment w:val="auto"/>
              <w:rPr>
                <w:rFonts w:ascii="宋体"/>
                <w:b/>
                <w:color w:val="0000FF"/>
                <w:szCs w:val="21"/>
              </w:rPr>
            </w:pP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2"/>
            <w:shd w:val="clear" w:color="auto" w:fill="auto"/>
          </w:tcPr>
          <w:p>
            <w:pPr>
              <w:keepNext w:val="0"/>
              <w:keepLines w:val="0"/>
              <w:pageBreakBefore w:val="0"/>
              <w:widowControl w:val="0"/>
              <w:kinsoku/>
              <w:wordWrap/>
              <w:overflowPunct/>
              <w:topLinePunct w:val="0"/>
              <w:autoSpaceDE/>
              <w:autoSpaceDN/>
              <w:bidi w:val="0"/>
              <w:adjustRightInd/>
              <w:snapToGrid/>
              <w:spacing w:line="312" w:lineRule="auto"/>
              <w:textAlignment w:val="auto"/>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line="240" w:lineRule="exact"/>
        <w:rPr>
          <w:rFonts w:ascii="宋体"/>
          <w:b/>
          <w:color w:val="000000"/>
          <w:szCs w:val="21"/>
        </w:rPr>
      </w:pPr>
    </w:p>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EMS/</w:t>
            </w:r>
            <w:r>
              <w:rPr>
                <w:rFonts w:hint="eastAsia" w:ascii="宋体" w:hAnsi="宋体"/>
                <w:b/>
                <w:color w:val="000000"/>
                <w:spacing w:val="-10"/>
                <w:szCs w:val="21"/>
                <w:lang w:val="de-DE"/>
              </w:rPr>
              <w:sym w:font="Wingdings 2" w:char="0052"/>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hAnsi="宋体" w:eastAsia="宋体"/>
          <w:sz w:val="24"/>
          <w:lang w:eastAsia="zh-CN"/>
        </w:rPr>
        <w:drawing>
          <wp:anchor distT="0" distB="0" distL="114300" distR="114300" simplePos="0" relativeHeight="251662336" behindDoc="0" locked="0" layoutInCell="1" allowOverlap="1">
            <wp:simplePos x="0" y="0"/>
            <wp:positionH relativeFrom="column">
              <wp:posOffset>4431665</wp:posOffset>
            </wp:positionH>
            <wp:positionV relativeFrom="paragraph">
              <wp:posOffset>321310</wp:posOffset>
            </wp:positionV>
            <wp:extent cx="749935" cy="452120"/>
            <wp:effectExtent l="0" t="0" r="12065" b="5080"/>
            <wp:wrapNone/>
            <wp:docPr id="3" name="图片 3" descr="签名-褚敏杰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签名-褚敏杰1"/>
                    <pic:cNvPicPr>
                      <a:picLocks noChangeAspect="1"/>
                    </pic:cNvPicPr>
                  </pic:nvPicPr>
                  <pic:blipFill>
                    <a:blip r:embed="rId6">
                      <a:clrChange>
                        <a:clrFrom>
                          <a:srgbClr val="FFFFFF"/>
                        </a:clrFrom>
                        <a:clrTo>
                          <a:srgbClr val="FFFFFF">
                            <a:alpha val="0"/>
                          </a:srgbClr>
                        </a:clrTo>
                      </a:clrChange>
                    </a:blip>
                    <a:stretch>
                      <a:fillRect/>
                    </a:stretch>
                  </pic:blipFill>
                  <pic:spPr>
                    <a:xfrm>
                      <a:off x="0" y="0"/>
                      <a:ext cx="749935" cy="452120"/>
                    </a:xfrm>
                    <a:prstGeom prst="rect">
                      <a:avLst/>
                    </a:prstGeom>
                    <a:noFill/>
                    <a:ln>
                      <a:noFill/>
                    </a:ln>
                  </pic:spPr>
                </pic:pic>
              </a:graphicData>
            </a:graphic>
          </wp:anchor>
        </w:drawing>
      </w:r>
      <w:r>
        <w:rPr>
          <w:rFonts w:hint="eastAsia" w:ascii="宋体" w:hAnsi="宋体" w:eastAsia="宋体"/>
          <w:sz w:val="24"/>
          <w:lang w:eastAsia="zh-CN"/>
        </w:rPr>
        <w:drawing>
          <wp:anchor distT="0" distB="0" distL="114300" distR="114300" simplePos="0" relativeHeight="251661312" behindDoc="0" locked="0" layoutInCell="1" allowOverlap="1">
            <wp:simplePos x="0" y="0"/>
            <wp:positionH relativeFrom="column">
              <wp:posOffset>1747520</wp:posOffset>
            </wp:positionH>
            <wp:positionV relativeFrom="paragraph">
              <wp:posOffset>339090</wp:posOffset>
            </wp:positionV>
            <wp:extent cx="749935" cy="452120"/>
            <wp:effectExtent l="0" t="0" r="12065" b="5080"/>
            <wp:wrapNone/>
            <wp:docPr id="2" name="图片 2" descr="签名-褚敏杰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签名-褚敏杰1"/>
                    <pic:cNvPicPr>
                      <a:picLocks noChangeAspect="1"/>
                    </pic:cNvPicPr>
                  </pic:nvPicPr>
                  <pic:blipFill>
                    <a:blip r:embed="rId6">
                      <a:clrChange>
                        <a:clrFrom>
                          <a:srgbClr val="FFFFFF"/>
                        </a:clrFrom>
                        <a:clrTo>
                          <a:srgbClr val="FFFFFF">
                            <a:alpha val="0"/>
                          </a:srgbClr>
                        </a:clrTo>
                      </a:clrChange>
                    </a:blip>
                    <a:stretch>
                      <a:fillRect/>
                    </a:stretch>
                  </pic:blipFill>
                  <pic:spPr>
                    <a:xfrm>
                      <a:off x="0" y="0"/>
                      <a:ext cx="749935" cy="452120"/>
                    </a:xfrm>
                    <a:prstGeom prst="rect">
                      <a:avLst/>
                    </a:prstGeom>
                    <a:noFill/>
                    <a:ln>
                      <a:noFill/>
                    </a:ln>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ascii="宋体"/>
          <w:b/>
          <w:color w:val="000000"/>
          <w:szCs w:val="21"/>
        </w:rPr>
      </w:pPr>
      <w:r>
        <w:rPr>
          <w:rFonts w:hint="eastAsia" w:ascii="宋体" w:hAnsi="宋体"/>
          <w:b/>
          <w:color w:val="000000"/>
          <w:szCs w:val="21"/>
        </w:rPr>
        <w:t>日期</w:t>
      </w:r>
      <w:r>
        <w:rPr>
          <w:rFonts w:ascii="宋体" w:hAnsi="宋体"/>
          <w:b/>
          <w:color w:val="000000"/>
          <w:szCs w:val="21"/>
        </w:rPr>
        <w:t>:</w:t>
      </w:r>
      <w:r>
        <w:rPr>
          <w:rFonts w:hint="eastAsia" w:ascii="宋体" w:hAnsi="宋体"/>
          <w:b/>
          <w:color w:val="000000"/>
          <w:szCs w:val="21"/>
          <w:lang w:val="en-US" w:eastAsia="zh-CN"/>
        </w:rPr>
        <w:t>2022.10.10</w:t>
      </w: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bookmarkStart w:id="36" w:name="_GoBack"/>
      <w:r>
        <w:rPr>
          <w:rFonts w:hint="eastAsia" w:eastAsia="隶书"/>
          <w:color w:val="000000"/>
          <w:sz w:val="21"/>
          <w:szCs w:val="21"/>
          <w:lang w:eastAsia="zh-CN"/>
        </w:rPr>
        <w:drawing>
          <wp:anchor distT="0" distB="0" distL="114300" distR="114300" simplePos="0" relativeHeight="251665408" behindDoc="0" locked="0" layoutInCell="1" allowOverlap="1">
            <wp:simplePos x="0" y="0"/>
            <wp:positionH relativeFrom="column">
              <wp:posOffset>-675640</wp:posOffset>
            </wp:positionH>
            <wp:positionV relativeFrom="paragraph">
              <wp:posOffset>-977265</wp:posOffset>
            </wp:positionV>
            <wp:extent cx="7796530" cy="11033760"/>
            <wp:effectExtent l="0" t="0" r="13970" b="15240"/>
            <wp:wrapNone/>
            <wp:docPr id="7" name="图片 7" descr="道承QEO1阶段_页面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道承QEO1阶段_页面_1"/>
                    <pic:cNvPicPr>
                      <a:picLocks noChangeAspect="1"/>
                    </pic:cNvPicPr>
                  </pic:nvPicPr>
                  <pic:blipFill>
                    <a:blip r:embed="rId7"/>
                    <a:stretch>
                      <a:fillRect/>
                    </a:stretch>
                  </pic:blipFill>
                  <pic:spPr>
                    <a:xfrm>
                      <a:off x="0" y="0"/>
                      <a:ext cx="7796530" cy="11033760"/>
                    </a:xfrm>
                    <a:prstGeom prst="rect">
                      <a:avLst/>
                    </a:prstGeom>
                  </pic:spPr>
                </pic:pic>
              </a:graphicData>
            </a:graphic>
          </wp:anchor>
        </w:drawing>
      </w:r>
      <w:bookmarkEnd w:id="36"/>
      <w:r>
        <w:rPr>
          <w:rFonts w:hint="eastAsia" w:eastAsia="隶书"/>
          <w:color w:val="000000"/>
          <w:szCs w:val="21"/>
        </w:rPr>
        <w:t>附</w:t>
      </w:r>
    </w:p>
    <w:p>
      <w:pPr>
        <w:pStyle w:val="6"/>
        <w:pBdr>
          <w:bottom w:val="none" w:color="auto" w:sz="0" w:space="0"/>
        </w:pBdr>
        <w:ind w:right="600" w:firstLine="660"/>
        <w:rPr>
          <w:rFonts w:hint="eastAsia" w:eastAsia="隶书"/>
          <w:color w:val="000000"/>
          <w:sz w:val="21"/>
          <w:szCs w:val="21"/>
          <w:lang w:eastAsia="zh-CN"/>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rFonts w:hint="eastAsia" w:eastAsia="宋体"/>
                <w:color w:val="000000"/>
                <w:sz w:val="21"/>
                <w:szCs w:val="21"/>
                <w:lang w:val="en-US" w:eastAsia="zh-CN"/>
              </w:rPr>
            </w:pPr>
            <w:r>
              <w:rPr>
                <w:rFonts w:hint="eastAsia"/>
                <w:color w:val="000000"/>
                <w:sz w:val="21"/>
                <w:szCs w:val="21"/>
                <w:lang w:val="en-US" w:eastAsia="zh-CN"/>
              </w:rPr>
              <w:t>/</w:t>
            </w: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ascii="宋体" w:hAnsi="宋体" w:eastAsia="宋体"/>
                <w:sz w:val="24"/>
                <w:lang w:eastAsia="zh-CN"/>
              </w:rPr>
              <w:drawing>
                <wp:anchor distT="0" distB="0" distL="114300" distR="114300" simplePos="0" relativeHeight="251663360" behindDoc="0" locked="0" layoutInCell="1" allowOverlap="1">
                  <wp:simplePos x="0" y="0"/>
                  <wp:positionH relativeFrom="column">
                    <wp:posOffset>838200</wp:posOffset>
                  </wp:positionH>
                  <wp:positionV relativeFrom="paragraph">
                    <wp:posOffset>27940</wp:posOffset>
                  </wp:positionV>
                  <wp:extent cx="749935" cy="452120"/>
                  <wp:effectExtent l="0" t="0" r="12065" b="5080"/>
                  <wp:wrapNone/>
                  <wp:docPr id="5" name="图片 4" descr="签名-褚敏杰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签名-褚敏杰1"/>
                          <pic:cNvPicPr>
                            <a:picLocks noChangeAspect="1"/>
                          </pic:cNvPicPr>
                        </pic:nvPicPr>
                        <pic:blipFill>
                          <a:blip r:embed="rId6">
                            <a:clrChange>
                              <a:clrFrom>
                                <a:srgbClr val="FFFFFF"/>
                              </a:clrFrom>
                              <a:clrTo>
                                <a:srgbClr val="FFFFFF">
                                  <a:alpha val="0"/>
                                </a:srgbClr>
                              </a:clrTo>
                            </a:clrChange>
                          </a:blip>
                          <a:stretch>
                            <a:fillRect/>
                          </a:stretch>
                        </pic:blipFill>
                        <pic:spPr>
                          <a:xfrm>
                            <a:off x="0" y="0"/>
                            <a:ext cx="749935" cy="452120"/>
                          </a:xfrm>
                          <a:prstGeom prst="rect">
                            <a:avLst/>
                          </a:prstGeom>
                          <a:noFill/>
                          <a:ln>
                            <a:noFill/>
                          </a:ln>
                        </pic:spPr>
                      </pic:pic>
                    </a:graphicData>
                  </a:graphic>
                </wp:anchor>
              </w:drawing>
            </w:r>
            <w:r>
              <w:rPr>
                <w:rFonts w:hint="eastAsia"/>
                <w:b/>
                <w:color w:val="000000"/>
                <w:szCs w:val="21"/>
              </w:rPr>
              <w:t>审核组长：</w:t>
            </w:r>
          </w:p>
          <w:p>
            <w:pPr>
              <w:spacing w:line="280" w:lineRule="exact"/>
              <w:rPr>
                <w:b/>
                <w:color w:val="000000"/>
                <w:szCs w:val="21"/>
              </w:rPr>
            </w:pP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10</w:t>
            </w:r>
            <w:r>
              <w:rPr>
                <w:rFonts w:hint="eastAsia"/>
                <w:b/>
                <w:color w:val="000000"/>
                <w:szCs w:val="21"/>
              </w:rPr>
              <w:t>月</w:t>
            </w:r>
            <w:r>
              <w:rPr>
                <w:rFonts w:hint="eastAsia"/>
                <w:b/>
                <w:color w:val="000000"/>
                <w:szCs w:val="21"/>
                <w:lang w:val="en-US" w:eastAsia="zh-CN"/>
              </w:rPr>
              <w:t>10</w:t>
            </w:r>
            <w:r>
              <w:rPr>
                <w:rFonts w:hint="eastAsia"/>
                <w:b/>
                <w:color w:val="000000"/>
                <w:szCs w:val="21"/>
              </w:rPr>
              <w:t>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10</w:t>
            </w:r>
            <w:r>
              <w:rPr>
                <w:rFonts w:hint="eastAsia"/>
                <w:b/>
                <w:color w:val="000000"/>
                <w:szCs w:val="21"/>
              </w:rPr>
              <w:t>月</w:t>
            </w:r>
            <w:r>
              <w:rPr>
                <w:rFonts w:hint="eastAsia"/>
                <w:b/>
                <w:color w:val="000000"/>
                <w:szCs w:val="21"/>
                <w:lang w:val="en-US" w:eastAsia="zh-CN"/>
              </w:rPr>
              <w:t>10</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rPr>
              <w:sym w:font="Wingdings 2" w:char="0052"/>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ascii="宋体" w:hAnsi="宋体" w:eastAsia="宋体"/>
                <w:sz w:val="24"/>
                <w:lang w:eastAsia="zh-CN"/>
              </w:rPr>
              <w:drawing>
                <wp:anchor distT="0" distB="0" distL="114300" distR="114300" simplePos="0" relativeHeight="251664384" behindDoc="0" locked="0" layoutInCell="1" allowOverlap="1">
                  <wp:simplePos x="0" y="0"/>
                  <wp:positionH relativeFrom="column">
                    <wp:posOffset>552450</wp:posOffset>
                  </wp:positionH>
                  <wp:positionV relativeFrom="paragraph">
                    <wp:posOffset>73025</wp:posOffset>
                  </wp:positionV>
                  <wp:extent cx="749935" cy="452120"/>
                  <wp:effectExtent l="0" t="0" r="12065" b="5080"/>
                  <wp:wrapNone/>
                  <wp:docPr id="6" name="图片 5" descr="签名-褚敏杰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descr="签名-褚敏杰1"/>
                          <pic:cNvPicPr>
                            <a:picLocks noChangeAspect="1"/>
                          </pic:cNvPicPr>
                        </pic:nvPicPr>
                        <pic:blipFill>
                          <a:blip r:embed="rId6">
                            <a:clrChange>
                              <a:clrFrom>
                                <a:srgbClr val="FFFFFF"/>
                              </a:clrFrom>
                              <a:clrTo>
                                <a:srgbClr val="FFFFFF">
                                  <a:alpha val="0"/>
                                </a:srgbClr>
                              </a:clrTo>
                            </a:clrChange>
                          </a:blip>
                          <a:stretch>
                            <a:fillRect/>
                          </a:stretch>
                        </pic:blipFill>
                        <pic:spPr>
                          <a:xfrm>
                            <a:off x="0" y="0"/>
                            <a:ext cx="749935" cy="452120"/>
                          </a:xfrm>
                          <a:prstGeom prst="rect">
                            <a:avLst/>
                          </a:prstGeom>
                          <a:noFill/>
                          <a:ln>
                            <a:noFill/>
                          </a:ln>
                        </pic:spPr>
                      </pic:pic>
                    </a:graphicData>
                  </a:graphic>
                </wp:anchor>
              </w:drawing>
            </w: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10</w:t>
            </w:r>
            <w:r>
              <w:rPr>
                <w:rFonts w:hint="eastAsia"/>
                <w:b/>
                <w:color w:val="000000"/>
                <w:szCs w:val="21"/>
              </w:rPr>
              <w:t>月</w:t>
            </w:r>
            <w:r>
              <w:rPr>
                <w:rFonts w:hint="eastAsia"/>
                <w:b/>
                <w:color w:val="000000"/>
                <w:szCs w:val="21"/>
                <w:lang w:val="en-US" w:eastAsia="zh-CN"/>
              </w:rPr>
              <w:t>10</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2336"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YzE5NTRmZWE1ODkyMzI3NzUzMjUzZWZjMTFlMDk4OTYifQ=="/>
  </w:docVars>
  <w:rsids>
    <w:rsidRoot w:val="00000000"/>
    <w:rsid w:val="143F216B"/>
    <w:rsid w:val="357174E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qFormat/>
    <w:locked/>
    <w:uiPriority w:val="99"/>
    <w:rPr>
      <w:rFonts w:ascii="Times New Roman" w:hAnsi="Times New Roman" w:eastAsia="宋体" w:cs="Times New Roman"/>
      <w:sz w:val="18"/>
      <w:szCs w:val="18"/>
    </w:rPr>
  </w:style>
  <w:style w:type="character" w:customStyle="1" w:styleId="13">
    <w:name w:val="页眉 Char"/>
    <w:link w:val="6"/>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6059</Words>
  <Characters>6723</Characters>
  <Lines>67</Lines>
  <Paragraphs>18</Paragraphs>
  <TotalTime>14</TotalTime>
  <ScaleCrop>false</ScaleCrop>
  <LinksUpToDate>false</LinksUpToDate>
  <CharactersWithSpaces>6837</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lenovo1018</cp:lastModifiedBy>
  <dcterms:modified xsi:type="dcterms:W3CDTF">2022-10-14T01:17:41Z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2052-11.1.0.12358</vt:lpwstr>
  </property>
</Properties>
</file>