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A5" w:rsidRDefault="000638EB" w:rsidP="007E03CA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0635-2022-Q</w:t>
      </w:r>
      <w:bookmarkEnd w:id="0"/>
    </w:p>
    <w:p w:rsidR="000A31A5" w:rsidRDefault="000638E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0A31A5">
        <w:tc>
          <w:tcPr>
            <w:tcW w:w="1576" w:type="dxa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北京中</w:t>
            </w:r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软智控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信息技术有限公司</w:t>
            </w:r>
            <w:bookmarkEnd w:id="1"/>
          </w:p>
        </w:tc>
        <w:tc>
          <w:tcPr>
            <w:tcW w:w="1370" w:type="dxa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0A31A5">
        <w:tc>
          <w:tcPr>
            <w:tcW w:w="1576" w:type="dxa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0A31A5" w:rsidRDefault="000A31A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0A31A5" w:rsidRDefault="000A31A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0A31A5">
        <w:tc>
          <w:tcPr>
            <w:tcW w:w="1576" w:type="dxa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91110108MA008LDN95</w:t>
            </w:r>
            <w:bookmarkEnd w:id="4"/>
          </w:p>
        </w:tc>
        <w:tc>
          <w:tcPr>
            <w:tcW w:w="1370" w:type="dxa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0A31A5" w:rsidRDefault="000638EB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0A31A5">
        <w:tc>
          <w:tcPr>
            <w:tcW w:w="1576" w:type="dxa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20</w:t>
            </w:r>
            <w:bookmarkEnd w:id="7"/>
          </w:p>
        </w:tc>
      </w:tr>
      <w:tr w:rsidR="000A31A5">
        <w:tc>
          <w:tcPr>
            <w:tcW w:w="1576" w:type="dxa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0A31A5" w:rsidRDefault="000638EB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0A31A5">
        <w:tc>
          <w:tcPr>
            <w:tcW w:w="1576" w:type="dxa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0A31A5" w:rsidRDefault="000638EB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0A31A5">
        <w:tc>
          <w:tcPr>
            <w:tcW w:w="9962" w:type="dxa"/>
            <w:gridSpan w:val="6"/>
            <w:shd w:val="clear" w:color="auto" w:fill="9AD7A1" w:themeFill="background1" w:themeFillShade="D8"/>
          </w:tcPr>
          <w:p w:rsidR="000A31A5" w:rsidRDefault="000638EB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0A31A5">
        <w:tc>
          <w:tcPr>
            <w:tcW w:w="1576" w:type="dxa"/>
          </w:tcPr>
          <w:p w:rsidR="000A31A5" w:rsidRDefault="000A31A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0A31A5">
        <w:trPr>
          <w:trHeight w:val="312"/>
        </w:trPr>
        <w:tc>
          <w:tcPr>
            <w:tcW w:w="1576" w:type="dxa"/>
            <w:vMerge w:val="restart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北京中</w:t>
            </w:r>
            <w:proofErr w:type="gramStart"/>
            <w:r>
              <w:rPr>
                <w:rFonts w:hint="eastAsia"/>
                <w:sz w:val="22"/>
                <w:szCs w:val="22"/>
              </w:rPr>
              <w:t>软智控</w:t>
            </w:r>
            <w:proofErr w:type="gramEnd"/>
            <w:r>
              <w:rPr>
                <w:rFonts w:hint="eastAsia"/>
                <w:sz w:val="22"/>
                <w:szCs w:val="22"/>
              </w:rPr>
              <w:t>信息技术有限公司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 w:rsidR="000A31A5" w:rsidRDefault="000638EB" w:rsidP="007E03C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应用软件</w:t>
            </w:r>
            <w:r>
              <w:rPr>
                <w:sz w:val="22"/>
                <w:szCs w:val="22"/>
              </w:rPr>
              <w:t>开发</w:t>
            </w:r>
            <w:bookmarkEnd w:id="13"/>
          </w:p>
        </w:tc>
      </w:tr>
      <w:tr w:rsidR="000A31A5">
        <w:trPr>
          <w:trHeight w:val="376"/>
        </w:trPr>
        <w:tc>
          <w:tcPr>
            <w:tcW w:w="1576" w:type="dxa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北京市海淀区西直门北大街</w:t>
            </w:r>
            <w:r>
              <w:rPr>
                <w:rFonts w:hint="eastAsia"/>
                <w:sz w:val="22"/>
                <w:szCs w:val="22"/>
                <w:lang w:val="en-GB"/>
              </w:rPr>
              <w:t>60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06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4"/>
          </w:p>
        </w:tc>
        <w:tc>
          <w:tcPr>
            <w:tcW w:w="5013" w:type="dxa"/>
            <w:gridSpan w:val="4"/>
            <w:vMerge/>
          </w:tcPr>
          <w:p w:rsidR="000A31A5" w:rsidRDefault="000A31A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A31A5">
        <w:trPr>
          <w:trHeight w:val="437"/>
        </w:trPr>
        <w:tc>
          <w:tcPr>
            <w:tcW w:w="1576" w:type="dxa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北京市海淀区西直门北大街</w:t>
            </w:r>
            <w:r>
              <w:rPr>
                <w:rFonts w:hint="eastAsia"/>
                <w:sz w:val="22"/>
                <w:szCs w:val="22"/>
                <w:lang w:val="en-GB"/>
              </w:rPr>
              <w:t>60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06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5"/>
          </w:p>
        </w:tc>
        <w:tc>
          <w:tcPr>
            <w:tcW w:w="5013" w:type="dxa"/>
            <w:gridSpan w:val="4"/>
            <w:vMerge/>
          </w:tcPr>
          <w:p w:rsidR="000A31A5" w:rsidRDefault="000A31A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A31A5">
        <w:tc>
          <w:tcPr>
            <w:tcW w:w="9962" w:type="dxa"/>
            <w:gridSpan w:val="6"/>
            <w:shd w:val="clear" w:color="auto" w:fill="9AD7A1" w:themeFill="background1" w:themeFillShade="D8"/>
          </w:tcPr>
          <w:p w:rsidR="000A31A5" w:rsidRDefault="000638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0A31A5">
        <w:tc>
          <w:tcPr>
            <w:tcW w:w="1576" w:type="dxa"/>
          </w:tcPr>
          <w:p w:rsidR="000A31A5" w:rsidRDefault="000A31A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>English company name &amp; address</w:t>
            </w:r>
          </w:p>
        </w:tc>
        <w:tc>
          <w:tcPr>
            <w:tcW w:w="5013" w:type="dxa"/>
            <w:gridSpan w:val="4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0A31A5">
        <w:trPr>
          <w:trHeight w:val="387"/>
        </w:trPr>
        <w:tc>
          <w:tcPr>
            <w:tcW w:w="1576" w:type="dxa"/>
            <w:vMerge w:val="restart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0A31A5" w:rsidRDefault="007E03C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E3CDE">
              <w:rPr>
                <w:rFonts w:cs="Arial"/>
                <w:b/>
                <w:bCs/>
                <w:sz w:val="22"/>
                <w:szCs w:val="16"/>
              </w:rPr>
              <w:t>Beijing Zhongruan Control In AI Information Technology Co., Ltd.</w:t>
            </w:r>
          </w:p>
        </w:tc>
        <w:tc>
          <w:tcPr>
            <w:tcW w:w="1337" w:type="dxa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:rsidR="000A31A5" w:rsidRDefault="007E03C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CE3CDE">
              <w:rPr>
                <w:sz w:val="22"/>
                <w:szCs w:val="22"/>
              </w:rPr>
              <w:t>Application software development</w:t>
            </w:r>
          </w:p>
        </w:tc>
      </w:tr>
      <w:tr w:rsidR="000A31A5">
        <w:trPr>
          <w:trHeight w:val="446"/>
        </w:trPr>
        <w:tc>
          <w:tcPr>
            <w:tcW w:w="1576" w:type="dxa"/>
            <w:vMerge/>
          </w:tcPr>
          <w:p w:rsidR="000A31A5" w:rsidRDefault="000A31A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0A31A5" w:rsidRDefault="000A31A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0A31A5" w:rsidRDefault="000A31A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0A31A5">
        <w:trPr>
          <w:trHeight w:val="412"/>
        </w:trPr>
        <w:tc>
          <w:tcPr>
            <w:tcW w:w="1576" w:type="dxa"/>
            <w:vMerge w:val="restart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0A31A5" w:rsidRDefault="007E03C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E3CDE">
              <w:rPr>
                <w:rFonts w:cs="Arial"/>
                <w:b/>
                <w:bCs/>
                <w:sz w:val="22"/>
                <w:szCs w:val="16"/>
              </w:rPr>
              <w:t>No. 06,5th floor, 60 north Xizhimen Street, Haidian District, Beijing</w:t>
            </w:r>
          </w:p>
        </w:tc>
        <w:tc>
          <w:tcPr>
            <w:tcW w:w="1337" w:type="dxa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0A31A5" w:rsidRDefault="000A31A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A31A5">
        <w:trPr>
          <w:trHeight w:val="421"/>
        </w:trPr>
        <w:tc>
          <w:tcPr>
            <w:tcW w:w="1576" w:type="dxa"/>
            <w:vMerge/>
          </w:tcPr>
          <w:p w:rsidR="000A31A5" w:rsidRDefault="000A31A5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0A31A5" w:rsidRDefault="000A31A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:rsidR="000A31A5" w:rsidRDefault="000A31A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A31A5">
        <w:trPr>
          <w:trHeight w:val="459"/>
        </w:trPr>
        <w:tc>
          <w:tcPr>
            <w:tcW w:w="1576" w:type="dxa"/>
            <w:vMerge w:val="restart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0A31A5" w:rsidRDefault="007E03C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E3CDE">
              <w:rPr>
                <w:rFonts w:cs="Arial"/>
                <w:b/>
                <w:bCs/>
                <w:sz w:val="22"/>
                <w:szCs w:val="16"/>
              </w:rPr>
              <w:t>No. 06,5th floor, 60 north Xizhimen Street, Haidian District, Beijing</w:t>
            </w:r>
          </w:p>
        </w:tc>
        <w:tc>
          <w:tcPr>
            <w:tcW w:w="1337" w:type="dxa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0A31A5" w:rsidRDefault="000A31A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A31A5">
        <w:trPr>
          <w:trHeight w:val="374"/>
        </w:trPr>
        <w:tc>
          <w:tcPr>
            <w:tcW w:w="1576" w:type="dxa"/>
            <w:vMerge/>
          </w:tcPr>
          <w:p w:rsidR="000A31A5" w:rsidRDefault="000A31A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0A31A5" w:rsidRDefault="000A31A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0A31A5" w:rsidRDefault="000A31A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A31A5">
        <w:trPr>
          <w:trHeight w:val="90"/>
        </w:trPr>
        <w:tc>
          <w:tcPr>
            <w:tcW w:w="9962" w:type="dxa"/>
            <w:gridSpan w:val="6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  <w:bookmarkStart w:id="16" w:name="_GoBack"/>
            <w:bookmarkEnd w:id="16"/>
          </w:p>
        </w:tc>
      </w:tr>
      <w:tr w:rsidR="000A31A5">
        <w:tc>
          <w:tcPr>
            <w:tcW w:w="9962" w:type="dxa"/>
            <w:gridSpan w:val="6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0A31A5">
        <w:trPr>
          <w:trHeight w:val="862"/>
        </w:trPr>
        <w:tc>
          <w:tcPr>
            <w:tcW w:w="1576" w:type="dxa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0A31A5" w:rsidRDefault="000A31A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0A31A5" w:rsidRDefault="000A31A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0A31A5" w:rsidRDefault="000A31A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0A31A5" w:rsidRDefault="000A31A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0A31A5" w:rsidRDefault="000638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0A31A5" w:rsidRDefault="000A31A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0A31A5" w:rsidRDefault="000A31A5" w:rsidP="007E03CA">
      <w:pPr>
        <w:snapToGrid w:val="0"/>
        <w:spacing w:line="0" w:lineRule="atLeast"/>
        <w:rPr>
          <w:szCs w:val="24"/>
        </w:rPr>
      </w:pPr>
    </w:p>
    <w:sectPr w:rsidR="000A31A5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EB" w:rsidRDefault="000638EB">
      <w:r>
        <w:separator/>
      </w:r>
    </w:p>
  </w:endnote>
  <w:endnote w:type="continuationSeparator" w:id="0">
    <w:p w:rsidR="000638EB" w:rsidRDefault="0006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EB" w:rsidRDefault="000638EB">
      <w:r>
        <w:separator/>
      </w:r>
    </w:p>
  </w:footnote>
  <w:footnote w:type="continuationSeparator" w:id="0">
    <w:p w:rsidR="000638EB" w:rsidRDefault="00063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1A5" w:rsidRDefault="000638EB" w:rsidP="007E03C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C619FD" wp14:editId="45DFBF93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0A31A5" w:rsidRDefault="000638E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A31A5" w:rsidRDefault="000638EB" w:rsidP="007E03C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</w:t>
    </w:r>
    <w:proofErr w:type="gramStart"/>
    <w:r>
      <w:rPr>
        <w:rStyle w:val="CharChar1"/>
        <w:rFonts w:hint="default"/>
        <w:w w:val="90"/>
      </w:rPr>
      <w:t>,Ltd</w:t>
    </w:r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A31A5"/>
    <w:rsid w:val="000638EB"/>
    <w:rsid w:val="000A31A5"/>
    <w:rsid w:val="007E0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32</cp:revision>
  <cp:lastPrinted>2019-05-13T03:13:00Z</cp:lastPrinted>
  <dcterms:created xsi:type="dcterms:W3CDTF">2016-02-16T02:49:00Z</dcterms:created>
  <dcterms:modified xsi:type="dcterms:W3CDTF">2022-10-11T06:29:00Z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