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山东广合数控机械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1054-2022-QEO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