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5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九江萍钢钢铁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07日 上午至2020年01月08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