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重庆市搏雅清洁服务有限公司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0429-2020-QEO-2022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重庆市南岸区南坪镇白鹤路140号附2号28层4号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徐红梅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重庆市北部新区东湖南路40号2幢6-3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文先生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023-57850709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17815137137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Q：保洁服务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E：保洁服务所涉及的相关环境管理活动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O：保洁服务所涉及的相关职业健康安全管理活动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Q：35.16.01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E：35.16.01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O：35.16.01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bookmarkEnd w:id="14"/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存在：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Cs w:val="21"/>
              </w:rPr>
              <w:t>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法人变更）</w:t>
            </w:r>
            <w:r>
              <w:rPr>
                <w:rFonts w:hint="eastAsia" w:ascii="宋体" w:hAnsi="宋体"/>
                <w:color w:val="000000"/>
              </w:rPr>
              <w:t xml:space="preserve"> □无；管理者代表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无；主要联系人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企业名称地址变更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经营地址变更）</w:t>
            </w:r>
            <w:r>
              <w:rPr>
                <w:rFonts w:hint="eastAsia" w:ascii="宋体" w:hAnsi="宋体"/>
                <w:color w:val="000000"/>
              </w:rPr>
              <w:t xml:space="preserve">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jc w:val="both"/>
              <w:rPr>
                <w:rFonts w:hint="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项目名称：华宇上院保洁服务</w:t>
            </w:r>
            <w:r>
              <w:rPr>
                <w:rFonts w:hint="eastAsia" w:ascii="宋体" w:hAnsi="宋体"/>
                <w:color w:val="000000"/>
                <w:sz w:val="21"/>
                <w:lang w:val="en-US" w:eastAsia="zh-CN"/>
              </w:rPr>
              <w:t>项目</w:t>
            </w:r>
            <w:r>
              <w:rPr>
                <w:rFonts w:hint="eastAsia"/>
                <w:color w:val="000000" w:themeColor="text1"/>
                <w:lang w:eastAsia="zh-CN"/>
              </w:rPr>
              <w:t>。</w:t>
            </w:r>
          </w:p>
          <w:p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项目地址：</w:t>
            </w:r>
            <w:r>
              <w:rPr>
                <w:rFonts w:hint="eastAsia" w:ascii="宋体" w:hAnsi="宋体"/>
                <w:color w:val="000000"/>
                <w:sz w:val="21"/>
              </w:rPr>
              <w:t>重庆市北部新区金山大道旁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部门：管理层、行政部/财务部、项目部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审核条款：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QMS：4.1、4.2、4.3、4.4、5.2、5.3、6.1、6.2、6.3、7.1、7.2、7.3、7.4、7.5、8.1、8.2、8.3、8.4、8.5、8.6、8.7、9.1、9.2、9.3、10.1、10.2、10.3;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 xml:space="preserve">EMS:4.1、4.2、4.3、4.4、5.2、5.3、6.1、6.2、7.1、7.2、7.3、7.4、7.5、8.1、8.2、9.1、9.2、9.3、10.1、10.2、10.3; 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OHSMS:4.1、4.2、4.3、4.4、5.2、5.3、5.4、6.1、6.2、7.1、7.2、7.3、7.4、7.5、8.1、8.2、9.1、9.2、9.3、10.1、10.2、10.3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行政部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>不符合标准及条款：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GB/T 45001-2020 idt ISO45001：2018标准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6.2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.2</w:t>
            </w:r>
            <w:r>
              <w:rPr>
                <w:rFonts w:hint="eastAsia" w:ascii="宋体" w:hAnsi="宋体" w:eastAsia="宋体"/>
                <w:bCs/>
                <w:color w:val="000000" w:themeColor="text1"/>
                <w:sz w:val="24"/>
                <w:highlight w:val="none"/>
              </w:rPr>
              <w:t>条款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ascii="宋体" w:hAnsi="宋体"/>
                <w:bCs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sz w:val="24"/>
                <w:highlight w:val="none"/>
                <w:lang w:eastAsia="zh-CN"/>
              </w:rPr>
              <w:t>■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  <w:highlight w:val="none"/>
              </w:rPr>
              <w:t xml:space="preserve">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■</w:t>
            </w:r>
            <w:r>
              <w:rPr>
                <w:rFonts w:hint="eastAsia" w:ascii="宋体" w:hAnsi="宋体"/>
                <w:sz w:val="24"/>
              </w:rPr>
              <w:t>对下次审核的建议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关注保洁服务过程的控制，顾客满意度评价等。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21" o:spid="_x0000_s1026" o:spt="75" alt="6f6c635d400c29486ef2a72372c844e" type="#_x0000_t75" style="position:absolute;left:0pt;margin-left:92.1pt;margin-top:12.1pt;height:31.5pt;width:6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2022年9月21日</w:t>
            </w:r>
          </w:p>
          <w:p>
            <w:pPr>
              <w:pStyle w:val="3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0BB234F4"/>
    <w:rsid w:val="6EC308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2000</Words>
  <Characters>2377</Characters>
  <Lines>16</Lines>
  <Paragraphs>4</Paragraphs>
  <TotalTime>5</TotalTime>
  <ScaleCrop>false</ScaleCrop>
  <LinksUpToDate>false</LinksUpToDate>
  <CharactersWithSpaces>2896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2022-09-21T06:47:45Z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