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杨园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周文廷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李莹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国工恒昌新材料沧州有限公司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2022年09月19日 上午至2022年09月19日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杨园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both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2022.9.19</w:t>
            </w:r>
            <w:bookmarkStart w:id="14" w:name="_GoBack"/>
            <w:bookmarkEnd w:id="14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5YTFkYjFhYjNiNjIyOTkyMTY0NmZjZDIxZWNjMDcifQ=="/>
  </w:docVars>
  <w:rsids>
    <w:rsidRoot w:val="00000000"/>
    <w:rsid w:val="4CFF48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680</Words>
  <Characters>712</Characters>
  <Lines>6</Lines>
  <Paragraphs>1</Paragraphs>
  <TotalTime>3</TotalTime>
  <ScaleCrop>false</ScaleCrop>
  <LinksUpToDate>false</LinksUpToDate>
  <CharactersWithSpaces>781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园园</cp:lastModifiedBy>
  <dcterms:modified xsi:type="dcterms:W3CDTF">2022-09-21T08:52:26Z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2052-11.1.0.12358</vt:lpwstr>
  </property>
</Properties>
</file>