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浙江沪润智能装备有限公司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0948-2021-QEO-2022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浙江省玉环市玉城街道城北创融产业城45A幢（自主申报）</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金登伟</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浙江省玉环市玉城街道城北创融产业城45A幢（自主申报）</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应通云</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13967629879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13967629879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Q：润滑泵及润滑系统的设计和生产</w:t>
            </w:r>
          </w:p>
          <w:p>
            <w:pPr>
              <w:rPr>
                <w:rFonts w:ascii="宋体"/>
                <w:bCs/>
                <w:sz w:val="24"/>
              </w:rPr>
            </w:pPr>
            <w:r>
              <w:rPr>
                <w:rFonts w:ascii="宋体"/>
                <w:bCs/>
                <w:sz w:val="24"/>
              </w:rPr>
              <w:t>E：润滑泵及润滑系统的设计和生产所涉及场所的相关环境管理活动</w:t>
            </w:r>
          </w:p>
          <w:p>
            <w:pPr>
              <w:rPr>
                <w:rFonts w:ascii="宋体"/>
                <w:bCs/>
                <w:sz w:val="24"/>
              </w:rPr>
            </w:pPr>
            <w:r>
              <w:rPr>
                <w:rFonts w:ascii="宋体"/>
                <w:bCs/>
                <w:sz w:val="24"/>
              </w:rPr>
              <w:t>O：润滑泵及润滑系统的设计和生产所涉及场所的相关职业健康安全管理</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Q：18.01.02;18.05.07</w:t>
            </w:r>
          </w:p>
          <w:p>
            <w:pPr>
              <w:rPr>
                <w:bCs/>
                <w:sz w:val="24"/>
              </w:rPr>
            </w:pPr>
            <w:r>
              <w:rPr>
                <w:bCs/>
                <w:sz w:val="24"/>
              </w:rPr>
              <w:t>E：18.01.02;18.05.07</w:t>
            </w:r>
          </w:p>
          <w:p>
            <w:pPr>
              <w:rPr>
                <w:bCs/>
                <w:sz w:val="24"/>
              </w:rPr>
            </w:pPr>
            <w:r>
              <w:rPr>
                <w:bCs/>
                <w:sz w:val="24"/>
              </w:rPr>
              <w:t>O：18.01.02;18.05.07</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40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Q:40,E:40,O:40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 xml:space="preserve">□增加 □减少到    人；组织结构□变化 </w:t>
            </w:r>
            <w:r>
              <w:rPr>
                <w:rFonts w:hint="eastAsia" w:ascii="宋体" w:hAnsi="宋体"/>
                <w:color w:val="000000"/>
              </w:rPr>
              <w:sym w:font="Wingdings 2" w:char="0052"/>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主要负责人□变更 </w:t>
            </w:r>
            <w:r>
              <w:rPr>
                <w:rFonts w:hint="eastAsia" w:ascii="宋体" w:hAnsi="宋体"/>
                <w:color w:val="000000"/>
              </w:rPr>
              <w:sym w:font="Wingdings 2" w:char="0052"/>
            </w:r>
            <w:r>
              <w:rPr>
                <w:rFonts w:hint="eastAsia" w:ascii="宋体" w:hAnsi="宋体"/>
                <w:color w:val="000000"/>
              </w:rPr>
              <w:t xml:space="preserve">无；管理者代表 □变更 </w:t>
            </w:r>
            <w:r>
              <w:rPr>
                <w:rFonts w:hint="eastAsia" w:ascii="宋体" w:hAnsi="宋体"/>
                <w:color w:val="000000"/>
              </w:rPr>
              <w:sym w:font="Wingdings 2" w:char="0052"/>
            </w:r>
            <w:r>
              <w:rPr>
                <w:rFonts w:hint="eastAsia" w:ascii="宋体" w:hAnsi="宋体"/>
                <w:color w:val="000000"/>
              </w:rPr>
              <w:t xml:space="preserve">无；主要联系人□变更 </w:t>
            </w:r>
            <w:r>
              <w:rPr>
                <w:rFonts w:hint="eastAsia" w:ascii="宋体" w:hAnsi="宋体"/>
                <w:color w:val="000000"/>
              </w:rPr>
              <w:sym w:font="Wingdings 2" w:char="0052"/>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hint="default" w:ascii="宋体" w:hAnsi="宋体" w:eastAsia="宋体"/>
                <w:color w:val="000000"/>
                <w:sz w:val="24"/>
                <w:lang w:val="en-US" w:eastAsia="zh-CN"/>
              </w:rPr>
            </w:pPr>
            <w:r>
              <w:rPr>
                <w:rFonts w:hint="eastAsia" w:ascii="宋体" w:hAnsi="宋体"/>
                <w:color w:val="000000"/>
                <w:sz w:val="24"/>
              </w:rPr>
              <w:t>审核的部门/条款：</w:t>
            </w:r>
            <w:r>
              <w:rPr>
                <w:rFonts w:hint="eastAsia" w:ascii="宋体" w:hAnsi="宋体"/>
                <w:color w:val="000000"/>
                <w:sz w:val="24"/>
                <w:lang w:val="en-US" w:eastAsia="zh-CN"/>
              </w:rPr>
              <w:t>全部门、全条款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1</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r>
              <w:rPr>
                <w:rFonts w:hint="eastAsia" w:ascii="宋体" w:hAnsi="宋体"/>
                <w:bCs/>
                <w:sz w:val="24"/>
                <w:lang w:val="en-US" w:eastAsia="zh-CN"/>
              </w:rPr>
              <w:t>人事部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Cs/>
                <w:sz w:val="24"/>
              </w:rPr>
              <w:sym w:font="Wingdings 2" w:char="0052"/>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2</w:t>
            </w:r>
            <w:r>
              <w:rPr>
                <w:rFonts w:hint="eastAsia" w:ascii="宋体" w:hAnsi="宋体"/>
                <w:bCs/>
                <w:sz w:val="24"/>
              </w:rPr>
              <w:t xml:space="preserve"> 项。</w:t>
            </w:r>
          </w:p>
          <w:p>
            <w:pPr>
              <w:pStyle w:val="2"/>
              <w:ind w:firstLine="480"/>
              <w:rPr>
                <w:sz w:val="24"/>
              </w:rPr>
            </w:pP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张磊  2022.10.9</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c4ZWJiZGY2YjU2MmRhNjg4NDA1NWJhMzhhZTVmYzcifQ=="/>
  </w:docVars>
  <w:rsids>
    <w:rsidRoot w:val="00000000"/>
    <w:rsid w:val="67E726C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1790</Words>
  <Characters>1996</Characters>
  <Lines>16</Lines>
  <Paragraphs>4</Paragraphs>
  <TotalTime>13</TotalTime>
  <ScaleCrop>false</ScaleCrop>
  <LinksUpToDate>false</LinksUpToDate>
  <CharactersWithSpaces>2505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春华秋实</cp:lastModifiedBy>
  <cp:lastPrinted>2015-12-21T05:08:00Z</cp:lastPrinted>
  <dcterms:modified xsi:type="dcterms:W3CDTF">2022-10-08T06:06:50Z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2052-11.1.0.12358</vt:lpwstr>
  </property>
</Properties>
</file>