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0191-2020-QEO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北京太合集佳家具有限公司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北京太合集佳家具有限公司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北京市通州区景盛南一街135号院2号楼9层910</w:t>
            </w:r>
            <w:bookmarkEnd w:id="6"/>
          </w:p>
        </w:tc>
        <w:tc>
          <w:tcPr>
            <w:tcW w:w="1242" w:type="dxa"/>
            <w:vMerge w:val="restart"/>
            <w:vAlign w:val="center"/>
          </w:tcPr>
          <w:p>
            <w:r>
              <w:rPr>
                <w:rFonts w:hint="eastAsia"/>
              </w:rPr>
              <w:t>邮编</w:t>
            </w:r>
          </w:p>
        </w:tc>
        <w:tc>
          <w:tcPr>
            <w:tcW w:w="1771" w:type="dxa"/>
          </w:tcPr>
          <w:p>
            <w:bookmarkStart w:id="7" w:name="注册邮编"/>
            <w:r>
              <w:t>101102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经营地址：北京市通州区景盛南一街135号院2号楼9层910/生产地址：河北省唐山市汉沽管理区临津产业园</w:t>
            </w:r>
            <w:bookmarkEnd w:id="8"/>
          </w:p>
        </w:tc>
        <w:tc>
          <w:tcPr>
            <w:tcW w:w="1242" w:type="dxa"/>
            <w:vMerge w:val="continue"/>
            <w:vAlign w:val="center"/>
          </w:tcPr>
          <w:p/>
        </w:tc>
        <w:tc>
          <w:tcPr>
            <w:tcW w:w="1771" w:type="dxa"/>
          </w:tcPr>
          <w:p>
            <w:bookmarkStart w:id="9" w:name="办公邮编"/>
            <w:r>
              <w:t>101102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刘跃勇</w:t>
            </w:r>
            <w:bookmarkEnd w:id="10"/>
          </w:p>
        </w:tc>
        <w:tc>
          <w:tcPr>
            <w:tcW w:w="1313" w:type="dxa"/>
            <w:vAlign w:val="center"/>
          </w:tcPr>
          <w:p>
            <w:r>
              <w:rPr>
                <w:rFonts w:hint="eastAsia"/>
              </w:rPr>
              <w:t>电话.</w:t>
            </w:r>
          </w:p>
        </w:tc>
        <w:tc>
          <w:tcPr>
            <w:tcW w:w="2180" w:type="dxa"/>
            <w:vAlign w:val="center"/>
          </w:tcPr>
          <w:p>
            <w:bookmarkStart w:id="11" w:name="联系人电话"/>
            <w:r>
              <w:t>13601281489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刘云飞</w:t>
            </w:r>
            <w:bookmarkEnd w:id="13"/>
          </w:p>
        </w:tc>
        <w:tc>
          <w:tcPr>
            <w:tcW w:w="1313" w:type="dxa"/>
            <w:vAlign w:val="center"/>
          </w:tcPr>
          <w:p>
            <w:r>
              <w:rPr>
                <w:rFonts w:hint="eastAsia"/>
              </w:rPr>
              <w:t>管理者代表</w:t>
            </w:r>
          </w:p>
        </w:tc>
        <w:tc>
          <w:tcPr>
            <w:tcW w:w="2180" w:type="dxa"/>
          </w:tcPr>
          <w:p>
            <w:bookmarkStart w:id="14" w:name="管理者代表"/>
            <w:r>
              <w:t>刘跃勇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heme="minorEastAsia" w:hAnsiTheme="minorEastAsia" w:eastAsiaTheme="minorEastAsia" w:cstheme="minorEastAsia"/>
                <w:color w:val="auto"/>
                <w:sz w:val="21"/>
                <w:szCs w:val="21"/>
              </w:rPr>
              <w:t xml:space="preserve">客户需求--立项---方案设计--产品设计出图- </w:t>
            </w:r>
            <w:r>
              <w:rPr>
                <w:rFonts w:hint="eastAsia" w:asciiTheme="minorEastAsia" w:hAnsiTheme="minorEastAsia" w:eastAsiaTheme="minorEastAsia" w:cstheme="minorEastAsia"/>
                <w:color w:val="auto"/>
                <w:sz w:val="21"/>
                <w:szCs w:val="21"/>
                <w:lang w:val="en-US" w:eastAsia="zh-CN"/>
              </w:rPr>
              <w:t>样品委托加工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送三方检验--</w:t>
            </w:r>
            <w:r>
              <w:rPr>
                <w:rFonts w:hint="eastAsia" w:asciiTheme="minorEastAsia" w:hAnsiTheme="minorEastAsia" w:eastAsiaTheme="minorEastAsia" w:cstheme="minorEastAsia"/>
                <w:color w:val="auto"/>
                <w:sz w:val="21"/>
                <w:szCs w:val="21"/>
              </w:rPr>
              <w:t>改进--客户确认--客户验收</w:t>
            </w:r>
            <w:r>
              <w:rPr>
                <w:rFonts w:hint="eastAsia" w:asciiTheme="minorEastAsia" w:hAnsiTheme="minorEastAsia" w:eastAsiaTheme="minorEastAsia" w:cstheme="minorEastAsia"/>
                <w:color w:val="auto"/>
                <w:sz w:val="21"/>
                <w:szCs w:val="21"/>
                <w:lang w:val="en-US" w:eastAsia="zh-CN"/>
              </w:rPr>
              <w:t>--委托加工（批量生产）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w:t>
            </w:r>
            <w:r>
              <w:rPr>
                <w:rFonts w:hint="eastAsia"/>
                <w:lang w:val="en-US" w:eastAsia="zh-CN"/>
              </w:rPr>
              <w:t>2</w:t>
            </w:r>
            <w:r>
              <w:rPr>
                <w:rFonts w:hint="eastAsia"/>
              </w:rPr>
              <w:t>日 上午至2022年09月2</w:t>
            </w:r>
            <w:r>
              <w:rPr>
                <w:rFonts w:hint="eastAsia"/>
                <w:lang w:val="en-US" w:eastAsia="zh-CN"/>
              </w:rPr>
              <w:t>2</w:t>
            </w:r>
            <w:r>
              <w:rPr>
                <w:rFonts w:hint="eastAsia"/>
              </w:rPr>
              <w:t>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r>
              <w:rPr>
                <w:rFonts w:hint="eastAsia"/>
              </w:rPr>
              <w:sym w:font="Wingdings 2" w:char="0052"/>
            </w:r>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pPr>
              <w:rPr>
                <w:rFonts w:hint="eastAsia" w:eastAsia="宋体"/>
                <w:lang w:eastAsia="zh-CN"/>
              </w:rPr>
            </w:pPr>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w:t>
            </w:r>
            <w:r>
              <w:rPr>
                <w:rFonts w:hint="eastAsia"/>
              </w:rPr>
              <w:sym w:font="Wingdings 2" w:char="0052"/>
            </w:r>
            <w:r>
              <w:rPr>
                <w:rFonts w:hint="eastAsia"/>
              </w:rPr>
              <w:t>其他</w:t>
            </w:r>
            <w:r>
              <w:rPr>
                <w:rFonts w:hint="eastAsia"/>
                <w:lang w:eastAsia="zh-CN"/>
              </w:rPr>
              <w:t>（</w:t>
            </w:r>
            <w:r>
              <w:rPr>
                <w:rFonts w:hint="eastAsia"/>
                <w:lang w:val="en-US" w:eastAsia="zh-CN"/>
              </w:rPr>
              <w:t>现场补充</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北京市通州区景盛南一街135号院2号楼9层910/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Q：家具（办公家具、医疗家具、养老家具、酒店家具、居室家具、实验室家具）的设计、委托加工</w:t>
            </w:r>
          </w:p>
          <w:p>
            <w:r>
              <w:t>E：家具（办公家具、医疗家具、养老家具、酒店家具、居室家具、实验室家具）的设计、委托加工所涉及的相关环境管理活动。</w:t>
            </w:r>
          </w:p>
          <w:p>
            <w:r>
              <w:t>O：家具（办公家具、医疗家具、养老家具、酒店家具、居室家具、实验室家具）的设计、委托加工所涉及的相关职业健康安全管理活动。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Q：23.01.01;23.01.04;34.05.00</w:t>
            </w:r>
          </w:p>
          <w:p>
            <w:r>
              <w:t>E：23.01.01;23.01.04;34.05.00</w:t>
            </w:r>
          </w:p>
          <w:p>
            <w:r>
              <w:t>O：23.01.01;23.01.04;34.05.00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12-14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t>北京太合集佳家具有限公司</w:t>
            </w:r>
            <w:r>
              <w:rPr>
                <w:rFonts w:hint="eastAsia"/>
                <w:lang w:val="en-US" w:eastAsia="zh-CN"/>
              </w:rPr>
              <w:t>/</w:t>
            </w:r>
            <w:r>
              <w:rPr>
                <w:rFonts w:asciiTheme="minorEastAsia" w:hAnsiTheme="minorEastAsia" w:eastAsiaTheme="minorEastAsia"/>
                <w:sz w:val="20"/>
              </w:rPr>
              <w:t>北京市通州区景盛南一街135号院2号楼9层910</w:t>
            </w:r>
          </w:p>
        </w:tc>
        <w:tc>
          <w:tcPr>
            <w:tcW w:w="2267" w:type="dxa"/>
            <w:vAlign w:val="top"/>
          </w:tcPr>
          <w:p>
            <w:pPr>
              <w:rPr>
                <w:lang w:val="de-DE" w:eastAsia="ja-JP"/>
              </w:rPr>
            </w:pPr>
            <w:r>
              <w:rPr>
                <w:rFonts w:asciiTheme="minorEastAsia" w:hAnsiTheme="minorEastAsia" w:eastAsiaTheme="minorEastAsia"/>
                <w:sz w:val="20"/>
              </w:rPr>
              <w:t>经营地址：北京市通州区景盛南一街135号院2号楼9层910/生产地址：河北省唐山市汉沽管理区临津产业园</w:t>
            </w:r>
          </w:p>
        </w:tc>
        <w:tc>
          <w:tcPr>
            <w:tcW w:w="571" w:type="dxa"/>
            <w:vAlign w:val="center"/>
          </w:tcPr>
          <w:p>
            <w:pPr>
              <w:rPr>
                <w:lang w:eastAsia="ja-JP"/>
              </w:rPr>
            </w:pPr>
            <w:r>
              <w:rPr>
                <w:rFonts w:hint="eastAsia"/>
                <w:lang w:val="en-US" w:eastAsia="zh-CN"/>
              </w:rPr>
              <w:t>25人</w:t>
            </w:r>
          </w:p>
        </w:tc>
        <w:tc>
          <w:tcPr>
            <w:tcW w:w="2803" w:type="dxa"/>
            <w:vAlign w:val="center"/>
          </w:tcPr>
          <w:p>
            <w:pPr>
              <w:rPr>
                <w:sz w:val="20"/>
              </w:rPr>
            </w:pPr>
            <w:r>
              <w:rPr>
                <w:sz w:val="20"/>
              </w:rPr>
              <w:t>Q：家具（办公家具、医疗家具、养老家具、酒店家具、居室家具、实验室家具）的设计、委托加工</w:t>
            </w:r>
          </w:p>
          <w:p>
            <w:pPr>
              <w:rPr>
                <w:sz w:val="20"/>
              </w:rPr>
            </w:pPr>
            <w:r>
              <w:rPr>
                <w:sz w:val="20"/>
              </w:rPr>
              <w:t>E：家具（办公家具、医疗家具、养老家具、酒店家具、居室家具、实验室家具）的设计、委托加工所涉及的相关环境管理活动。</w:t>
            </w:r>
          </w:p>
          <w:p>
            <w:pPr>
              <w:rPr>
                <w:lang w:eastAsia="ja-JP"/>
              </w:rPr>
            </w:pPr>
            <w:r>
              <w:rPr>
                <w:sz w:val="20"/>
              </w:rPr>
              <w:t>O：家具（办公家具、医疗家具、养老家具、酒店家具、居室家具、实验室家具）的设计、委托加工所涉及的相关职业健康安全管理活动。</w:t>
            </w:r>
          </w:p>
        </w:tc>
        <w:tc>
          <w:tcPr>
            <w:tcW w:w="669" w:type="dxa"/>
            <w:vAlign w:val="center"/>
          </w:tcPr>
          <w:p>
            <w:pPr>
              <w:rPr>
                <w:lang w:eastAsia="ja-JP"/>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Q:23.01.01,23.01.04,34.05.00</w:t>
            </w:r>
          </w:p>
          <w:p>
            <w:r>
              <w:t>E:23.01.01,23.01.04,34.05.00</w:t>
            </w:r>
          </w:p>
          <w:p>
            <w:r>
              <w:t>O:23.01.01,23.01.04,34.05.00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p/>
        </w:tc>
        <w:tc>
          <w:tcPr>
            <w:tcW w:w="7380" w:type="dxa"/>
            <w:shd w:val="clear" w:color="auto" w:fill="auto"/>
            <w:vAlign w:val="top"/>
          </w:tcPr>
          <w:p>
            <w:r>
              <w:rPr>
                <w:sz w:val="20"/>
              </w:rPr>
              <w:t>家具（办公家具、医疗家具、养老家具、酒店家具、居室家具、实验室家具）的设计、委托加工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EMS</w:t>
            </w:r>
          </w:p>
          <w:p/>
        </w:tc>
        <w:tc>
          <w:tcPr>
            <w:tcW w:w="7380" w:type="dxa"/>
            <w:shd w:val="clear" w:color="auto" w:fill="auto"/>
            <w:vAlign w:val="top"/>
          </w:tcPr>
          <w:p>
            <w:r>
              <w:rPr>
                <w:sz w:val="20"/>
              </w:rPr>
              <w:t>家具（办公家具、医疗家具、养老家具、酒店家具、居室家具、实验室家具）的设计、委托加工所涉及的相关环境管理活动。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r>
              <w:rPr>
                <w:sz w:val="20"/>
              </w:rPr>
              <w:t>家具（办公家具、医疗家具、养老家具、酒店家具、居室家具、实验室家具）的设计、委托加工所涉及的相关职业健康安全管理活动。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212725</wp:posOffset>
                  </wp:positionH>
                  <wp:positionV relativeFrom="paragraph">
                    <wp:posOffset>4445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2022.09.22</w:t>
            </w:r>
            <w:bookmarkStart w:id="33" w:name="_GoBack"/>
            <w:bookmarkEnd w:id="33"/>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rPr>
                <w:rFonts w:hint="eastAsia"/>
                <w:szCs w:val="21"/>
              </w:rPr>
            </w:pPr>
            <w:r>
              <w:rPr>
                <w:rFonts w:hint="eastAsia"/>
                <w:szCs w:val="21"/>
              </w:rPr>
              <w:t>质量:顾客满意，质量第一。</w:t>
            </w:r>
          </w:p>
          <w:p>
            <w:pPr>
              <w:spacing w:line="360" w:lineRule="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1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2740"/>
              <w:gridCol w:w="618"/>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计算公式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考核频次</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1月-2022年8月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21"/>
                      <w:szCs w:val="21"/>
                    </w:rPr>
                    <w:t>成品一次交验合格</w:t>
                  </w:r>
                  <w:r>
                    <w:rPr>
                      <w:rFonts w:hint="eastAsia" w:cs="宋体"/>
                    </w:rPr>
                    <w:t>率≥98%</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18"/>
                      <w:szCs w:val="18"/>
                    </w:rPr>
                    <w:t>成品一次交验合格</w:t>
                  </w:r>
                  <w:r>
                    <w:rPr>
                      <w:rFonts w:hint="eastAsia" w:ascii="宋体" w:hAnsi="宋体" w:eastAsia="宋体" w:cs="宋体"/>
                      <w:i w:val="0"/>
                      <w:iCs w:val="0"/>
                      <w:color w:val="000000"/>
                      <w:kern w:val="0"/>
                      <w:sz w:val="20"/>
                      <w:szCs w:val="20"/>
                      <w:u w:val="none"/>
                      <w:lang w:val="en-US" w:eastAsia="zh-CN" w:bidi="ar"/>
                    </w:rPr>
                    <w:t>/产品交验总数×100%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21"/>
                      <w:szCs w:val="21"/>
                    </w:rPr>
                  </w:pPr>
                  <w:r>
                    <w:rPr>
                      <w:rFonts w:hint="eastAsia" w:cs="宋体"/>
                    </w:rPr>
                    <w:t>及时交付率100%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18"/>
                      <w:szCs w:val="18"/>
                    </w:rPr>
                  </w:pPr>
                  <w:r>
                    <w:rPr>
                      <w:rFonts w:hint="eastAsia" w:ascii="宋体" w:hAnsi="宋体" w:eastAsia="宋体" w:cs="宋体"/>
                      <w:i w:val="0"/>
                      <w:iCs w:val="0"/>
                      <w:color w:val="000000"/>
                      <w:kern w:val="0"/>
                      <w:sz w:val="20"/>
                      <w:szCs w:val="20"/>
                      <w:u w:val="none"/>
                      <w:lang w:val="en-US" w:eastAsia="zh-CN" w:bidi="ar"/>
                    </w:rPr>
                    <w:t>及时交付数/交付总数×100%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顾客满意度≥8</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调查客户总分/调查客户数量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93分</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100余平米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电脑、打印机、传真、电话</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钢卷尺、游标卡尺等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实验室家具实验桌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A3"/>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sz w:val="20"/>
                    </w:rPr>
                    <w:t>家具（办公家具、医疗家具、养老家具、酒店家具、居室家具、实验室家具）的设计、委托加工</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设计</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适用、符合顾客要求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15-16</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A3"/>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630" w:firstLineChars="300"/>
              <w:rPr>
                <w:szCs w:val="21"/>
              </w:rPr>
            </w:pPr>
            <w:r>
              <w:rPr>
                <w:rFonts w:hint="eastAsia"/>
                <w:szCs w:val="21"/>
              </w:rPr>
              <w:t>环境:遵守法规，预防污染。</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采购部、办公室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w:t>
            </w:r>
            <w:r>
              <w:rPr>
                <w:rFonts w:hint="eastAsia"/>
              </w:rPr>
              <w:sym w:font="Wingdings 2" w:char="00A3"/>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hint="eastAsia" w:asciiTheme="majorEastAsia" w:hAnsiTheme="majorEastAsia" w:eastAsiaTheme="majorEastAsia" w:cstheme="majorEastAsia"/>
                <w:u w:val="single"/>
              </w:rPr>
            </w:pPr>
            <w:r>
              <w:rPr>
                <w:rFonts w:hint="eastAsia"/>
              </w:rPr>
              <w:sym w:font="Wingdings 2" w:char="0052"/>
            </w:r>
            <w:r>
              <w:rPr>
                <w:rFonts w:hint="eastAsia"/>
                <w:lang w:val="en-US" w:eastAsia="zh-CN"/>
              </w:rPr>
              <w:t>生产企业排污许可证书</w:t>
            </w:r>
            <w:r>
              <w:rPr>
                <w:rFonts w:hint="eastAsia"/>
              </w:rPr>
              <w:t xml:space="preserve">： </w:t>
            </w:r>
            <w:r>
              <w:rPr>
                <w:rFonts w:hint="eastAsia"/>
                <w:u w:val="single"/>
                <w:lang w:val="en-US" w:eastAsia="zh-CN"/>
              </w:rPr>
              <w:t>91110116765008717W001U</w:t>
            </w:r>
            <w:r>
              <w:rPr>
                <w:rFonts w:hint="eastAsia" w:asciiTheme="majorEastAsia" w:hAnsiTheme="majorEastAsia" w:eastAsiaTheme="majorEastAsia" w:cstheme="major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ascii="宋体" w:hAnsi="宋体" w:eastAsia="宋体" w:cs="宋体"/>
                <w:b w:val="0"/>
                <w:bCs/>
                <w:sz w:val="21"/>
                <w:szCs w:val="21"/>
              </w:rPr>
              <w:t>固定污染源排污登记表</w:t>
            </w:r>
            <w:r>
              <w:rPr>
                <w:rFonts w:hint="eastAsia"/>
              </w:rPr>
              <w:t>：</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ind w:firstLine="420" w:firstLineChars="200"/>
              <w:rPr>
                <w:rFonts w:hAnsi="宋体"/>
                <w:szCs w:val="24"/>
              </w:rPr>
            </w:pPr>
            <w:r>
              <w:rPr>
                <w:rFonts w:hint="eastAsia" w:hAnsi="宋体"/>
                <w:szCs w:val="24"/>
              </w:rPr>
              <w:t>1、固废分类处置率100%；      100%</w:t>
            </w:r>
          </w:p>
          <w:p>
            <w:pPr>
              <w:spacing w:line="360" w:lineRule="auto"/>
              <w:ind w:firstLine="420" w:firstLineChars="200"/>
              <w:rPr>
                <w:rFonts w:hAnsi="宋体"/>
                <w:szCs w:val="24"/>
              </w:rPr>
            </w:pPr>
            <w:r>
              <w:rPr>
                <w:rFonts w:hint="eastAsia" w:hAnsi="宋体"/>
                <w:szCs w:val="24"/>
              </w:rPr>
              <w:t>2、重大火灾事故为零            0次</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100余平米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电脑、打印机、传真、电话</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实验室家具实验桌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s="宋体"/>
                <w:szCs w:val="22"/>
                <w:lang w:eastAsia="zh-CN"/>
              </w:rPr>
            </w:pPr>
            <w:r>
              <w:rPr>
                <w:rFonts w:hint="eastAsia"/>
              </w:rPr>
              <w:t>最高管理者制定了文件化的职业健康安全管理体系方针：</w:t>
            </w:r>
            <w:r>
              <w:rPr>
                <w:rFonts w:hint="eastAsia" w:cs="宋体"/>
                <w:szCs w:val="22"/>
              </w:rPr>
              <w:t>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采购部、办公室</w:t>
            </w:r>
          </w:p>
          <w:p>
            <w:pPr>
              <w:rPr>
                <w:rFonts w:hint="default" w:eastAsia="宋体"/>
                <w:lang w:val="en-US" w:eastAsia="zh-CN"/>
              </w:rPr>
            </w:pPr>
            <w:r>
              <w:rPr>
                <w:rFonts w:hint="eastAsia"/>
              </w:rPr>
              <w:t>安全的主管部门是——</w:t>
            </w:r>
            <w:r>
              <w:rPr>
                <w:rFonts w:hint="eastAsia"/>
                <w:lang w:val="en-US" w:eastAsia="zh-CN"/>
              </w:rPr>
              <w:t>采购部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heme="minorEastAsia" w:hAnsiTheme="minorEastAsia"/>
                <w:color w:val="auto"/>
                <w:szCs w:val="21"/>
              </w:rPr>
              <w:t>刘继跃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spacing w:line="360" w:lineRule="auto"/>
              <w:ind w:firstLine="420" w:firstLineChars="200"/>
              <w:rPr>
                <w:rFonts w:hAnsi="宋体"/>
                <w:szCs w:val="24"/>
              </w:rPr>
            </w:pPr>
            <w:r>
              <w:rPr>
                <w:rFonts w:hint="eastAsia" w:hAnsi="宋体"/>
                <w:szCs w:val="24"/>
                <w:lang w:val="en-US" w:eastAsia="zh-CN"/>
              </w:rPr>
              <w:t>1</w:t>
            </w:r>
            <w:r>
              <w:rPr>
                <w:rFonts w:hint="eastAsia" w:hAnsi="宋体"/>
                <w:szCs w:val="24"/>
              </w:rPr>
              <w:t>、职业病发病率为0                 0</w:t>
            </w:r>
          </w:p>
          <w:p>
            <w:pPr>
              <w:spacing w:line="360" w:lineRule="auto"/>
              <w:ind w:firstLine="420" w:firstLineChars="200"/>
              <w:rPr>
                <w:rFonts w:hAnsi="宋体"/>
                <w:szCs w:val="24"/>
              </w:rPr>
            </w:pPr>
            <w:r>
              <w:rPr>
                <w:rFonts w:hint="eastAsia" w:hAnsi="宋体"/>
                <w:szCs w:val="24"/>
                <w:lang w:val="en-US" w:eastAsia="zh-CN"/>
              </w:rPr>
              <w:t>2</w:t>
            </w:r>
            <w:r>
              <w:rPr>
                <w:rFonts w:hint="eastAsia" w:hAnsi="宋体"/>
                <w:szCs w:val="24"/>
              </w:rPr>
              <w:t>、员工重大责任伤亡率为0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100余平米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电脑、打印机、传真、电话</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实验室家具实验桌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A3"/>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22</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hAnsiTheme="minorEastAsia" w:eastAsiaTheme="minorEastAsia"/>
                <w:sz w:val="21"/>
                <w:szCs w:val="21"/>
                <w:lang w:val="en-US" w:eastAsia="zh-CN"/>
              </w:rPr>
            </w:pPr>
            <w:r>
              <w:rPr>
                <w:rFonts w:hint="eastAsia"/>
              </w:rPr>
              <w:t>《职业病体检》编号：</w:t>
            </w:r>
            <w:r>
              <w:rPr>
                <w:rFonts w:hint="eastAsia"/>
                <w:u w:val="single"/>
              </w:rPr>
              <w:t xml:space="preserve"> </w:t>
            </w:r>
            <w:r>
              <w:rPr>
                <w:rFonts w:hint="eastAsia" w:hAnsiTheme="minorEastAsia" w:eastAsiaTheme="minorEastAsia"/>
                <w:sz w:val="21"/>
                <w:szCs w:val="21"/>
                <w:u w:val="single"/>
                <w:lang w:val="en-US" w:eastAsia="zh-CN"/>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 xml:space="preserve">达标评价：符合要求 </w:t>
            </w:r>
            <w:r>
              <w:rPr>
                <w:rFonts w:hint="eastAsia" w:ascii="Wingdings" w:hAnsi="Wingdings"/>
              </w:rPr>
              <w:t>¨</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hd w:val="clear" w:color="auto" w:fill="EBF1DE" w:themeFill="accent3" w:themeFillTint="32"/>
      </w:pPr>
      <w:r>
        <w:br w:type="page"/>
      </w:r>
    </w:p>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31976414"/>
    <w:rsid w:val="78E9038C"/>
    <w:rsid w:val="7D524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20019</Words>
  <Characters>21053</Characters>
  <Lines>150</Lines>
  <Paragraphs>42</Paragraphs>
  <TotalTime>0</TotalTime>
  <ScaleCrop>false</ScaleCrop>
  <LinksUpToDate>false</LinksUpToDate>
  <CharactersWithSpaces>24160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2022-09-22T01:44:35Z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