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sz w:val="20"/>
        </w:rPr>
      </w:pPr>
      <w:r>
        <w:rPr>
          <w:rFonts w:ascii="Times New Roman" w:hAnsi="Times New Roman"/>
          <w:bCs/>
          <w:kern w:val="0"/>
          <w:sz w:val="20"/>
        </w:rPr>
        <w:t>编号：</w:t>
      </w:r>
      <w:bookmarkStart w:id="0" w:name="合同编号"/>
      <w:r>
        <w:rPr>
          <w:rFonts w:hint="eastAsia" w:ascii="Times New Roman" w:hAnsi="Times New Roman" w:cs="Times New Roman"/>
          <w:sz w:val="20"/>
          <w:szCs w:val="28"/>
          <w:u w:val="single"/>
        </w:rPr>
        <w:t>0630-2022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1"/>
        <w:gridCol w:w="4678"/>
        <w:gridCol w:w="1701"/>
        <w:gridCol w:w="1510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29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678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color w:val="333333"/>
                <w:kern w:val="0"/>
                <w:szCs w:val="21"/>
                <w:lang w:val="en-US" w:eastAsia="zh-CN"/>
              </w:rPr>
              <w:t>任丘市召明电力设备有限公司</w:t>
            </w:r>
          </w:p>
        </w:tc>
        <w:tc>
          <w:tcPr>
            <w:tcW w:w="1701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510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spacing w:line="360" w:lineRule="exact"/>
              <w:ind w:firstLine="210" w:firstLineChars="100"/>
              <w:jc w:val="both"/>
              <w:rPr>
                <w:rFonts w:hint="eastAsia" w:ascii="宋体" w:hAnsi="宋体" w:eastAsia="宋体" w:cs="宋体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综合部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eastAsia="zh-CN"/>
              </w:rPr>
              <w:t>高海强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抽查ZMDL-2016-01《防鸟刺技术规范及工艺规范》引用的GB/T2315-85《电力金具 破坏载荷系列等零件连接尺度》已作废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，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</w:rPr>
              <w:t>不符合GB/T19022-2003标准中 6.2.1条款的规定要求。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GB/T 19022-2003</w:t>
            </w:r>
            <w:r>
              <w:rPr>
                <w:rFonts w:hint="eastAsia" w:ascii="宋体" w:hAnsi="宋体"/>
                <w:szCs w:val="22"/>
                <w:u w:val="single"/>
                <w:lang w:val="en-US" w:eastAsia="zh-CN"/>
              </w:rPr>
              <w:t>标准中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6.</w:t>
            </w:r>
            <w:r>
              <w:rPr>
                <w:rFonts w:hint="eastAsia" w:ascii="宋体" w:hAnsi="Times New Roman" w:cs="宋体"/>
                <w:kern w:val="0"/>
                <w:szCs w:val="21"/>
                <w:u w:val="single"/>
                <w:lang w:val="en-US" w:eastAsia="zh-CN"/>
              </w:rPr>
              <w:t>2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.1</w:t>
            </w:r>
            <w:r>
              <w:rPr>
                <w:rFonts w:hint="eastAsia" w:ascii="宋体" w:hAnsi="Times New Roman" w:cs="宋体"/>
                <w:kern w:val="0"/>
                <w:szCs w:val="21"/>
                <w:u w:val="single"/>
                <w:lang w:val="en-US" w:eastAsia="zh-CN"/>
              </w:rPr>
              <w:t xml:space="preserve"> 程序 </w:t>
            </w:r>
            <w:r>
              <w:rPr>
                <w:rFonts w:hint="eastAsia" w:ascii="宋体" w:hAnsi="Times New Roman" w:eastAsia="宋体" w:cs="宋体"/>
                <w:kern w:val="0"/>
                <w:szCs w:val="21"/>
                <w:u w:val="single"/>
                <w:lang w:val="en-US" w:eastAsia="zh-CN"/>
              </w:rPr>
              <w:t>条款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不符合程度：主要不符合____；次要不符合__</w:t>
            </w:r>
            <w:r>
              <w:rPr>
                <w:rFonts w:hint="default" w:ascii="Arial" w:hAnsi="Arial" w:cs="Arial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___；</w:t>
            </w:r>
          </w:p>
          <w:p>
            <w:pPr>
              <w:widowControl/>
              <w:spacing w:line="360" w:lineRule="auto"/>
              <w:jc w:val="left"/>
              <w:rPr>
                <w:rFonts w:hint="default" w:eastAsia="宋体"/>
                <w:u w:val="single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1" name="图片 1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u w:val="single"/>
                <w:lang w:val="en-US" w:eastAsia="zh-CN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 xml:space="preserve"> 陪同人员(签名)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686435" cy="273685"/>
                  <wp:effectExtent l="0" t="0" r="18415" b="12065"/>
                  <wp:docPr id="6" name="图片 6" descr="签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签名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9F9B98">
                                  <a:alpha val="100000"/>
                                </a:srgbClr>
                              </a:clrFrom>
                              <a:clrTo>
                                <a:srgbClr val="9F9B98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0655" t="33076" r="56263" b="630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273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auto"/>
              <w:jc w:val="left"/>
              <w:rPr>
                <w:rFonts w:hint="eastAsia" w:eastAsiaTheme="minorEastAsia"/>
                <w:u w:val="single"/>
                <w:lang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u w:val="single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  <w:r>
              <w:rPr>
                <w:rFonts w:hint="eastAsia" w:eastAsiaTheme="minorEastAsia"/>
                <w:u w:val="single"/>
                <w:lang w:eastAsia="zh-CN"/>
              </w:rPr>
              <w:drawing>
                <wp:inline distT="0" distB="0" distL="114300" distR="114300">
                  <wp:extent cx="627380" cy="260985"/>
                  <wp:effectExtent l="0" t="0" r="1270" b="5715"/>
                  <wp:docPr id="4" name="图片 4" descr="签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签名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A39F9D">
                                  <a:alpha val="100000"/>
                                </a:srgbClr>
                              </a:clrFrom>
                              <a:clrTo>
                                <a:srgbClr val="A39F9D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58" t="38123" r="55585" b="58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 xml:space="preserve"> </w:t>
            </w:r>
          </w:p>
          <w:p>
            <w:pPr>
              <w:widowControl/>
              <w:spacing w:line="360" w:lineRule="auto"/>
              <w:ind w:firstLine="5670" w:firstLineChars="27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2022年09月21日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hint="eastAsia" w:ascii="Times New Roman" w:hAnsi="Times New Roman" w:eastAsia="宋体" w:cs="Times New Roman"/>
                <w:color w:val="auto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1、</w:t>
            </w:r>
            <w:r>
              <w:rPr>
                <w:rFonts w:hint="eastAsia" w:ascii="Times New Roman" w:hAnsi="Times New Roman" w:cs="Times New Roman"/>
                <w:color w:val="auto"/>
                <w:szCs w:val="21"/>
                <w:lang w:val="en-US" w:eastAsia="zh-CN"/>
              </w:rPr>
              <w:t>对引用的</w:t>
            </w:r>
            <w:r>
              <w:rPr>
                <w:rFonts w:hint="eastAsia" w:ascii="Times New Roman" w:hAnsi="Times New Roman" w:eastAsia="宋体" w:cs="Times New Roman"/>
                <w:color w:val="auto"/>
                <w:szCs w:val="21"/>
                <w:lang w:val="en-US" w:eastAsia="zh-CN"/>
              </w:rPr>
              <w:t>GB/T2315-85《电力金具 破坏载荷系列等零件连接尺度》标准进行查新</w:t>
            </w:r>
            <w:r>
              <w:rPr>
                <w:rFonts w:hint="eastAsia" w:ascii="宋体" w:hAnsi="宋体" w:cs="宋体"/>
                <w:b w:val="0"/>
                <w:bCs w:val="0"/>
                <w:szCs w:val="21"/>
                <w:lang w:val="en-US" w:eastAsia="zh-CN"/>
              </w:rPr>
              <w:t>，并</w:t>
            </w:r>
            <w:r>
              <w:rPr>
                <w:rFonts w:hint="eastAsia" w:ascii="宋体" w:hAnsi="宋体"/>
                <w:color w:val="auto"/>
                <w:szCs w:val="21"/>
                <w:lang w:eastAsia="zh-CN"/>
              </w:rPr>
              <w:t>对标准的内容进行</w:t>
            </w:r>
            <w:r>
              <w:rPr>
                <w:rFonts w:hint="eastAsia" w:ascii="Times New Roman" w:hAnsi="Times New Roman" w:eastAsia="宋体" w:cs="Times New Roman"/>
                <w:bCs/>
                <w:color w:val="auto"/>
                <w:szCs w:val="21"/>
                <w:lang w:val="en-US" w:eastAsia="zh-CN"/>
              </w:rPr>
              <w:t>确认</w:t>
            </w:r>
            <w:r>
              <w:rPr>
                <w:rFonts w:hint="eastAsia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，确认</w:t>
            </w:r>
            <w:bookmarkStart w:id="1" w:name="_GoBack"/>
            <w:bookmarkEnd w:id="1"/>
            <w:r>
              <w:rPr>
                <w:rFonts w:hint="eastAsia" w:ascii="Times New Roman" w:hAnsi="Times New Roman" w:eastAsia="宋体" w:cs="Times New Roman"/>
                <w:bCs/>
                <w:color w:val="auto"/>
                <w:szCs w:val="21"/>
                <w:lang w:val="en-US" w:eastAsia="zh-CN"/>
              </w:rPr>
              <w:t>无误后使用</w:t>
            </w:r>
            <w:r>
              <w:rPr>
                <w:rFonts w:hint="eastAsia" w:ascii="Times New Roman" w:hAnsi="Times New Roman" w:cs="Times New Roman"/>
                <w:bCs/>
                <w:color w:val="auto"/>
                <w:szCs w:val="21"/>
                <w:lang w:val="en-US" w:eastAsia="zh-CN"/>
              </w:rPr>
              <w:t>；</w:t>
            </w:r>
          </w:p>
          <w:p>
            <w:pPr>
              <w:widowControl/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对其他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所用各类标准</w:t>
            </w:r>
            <w:r>
              <w:rPr>
                <w:rFonts w:hint="eastAsia" w:ascii="宋体" w:hAnsi="宋体"/>
                <w:color w:val="auto"/>
                <w:szCs w:val="21"/>
                <w:lang w:val="en-US" w:eastAsia="zh-CN"/>
              </w:rPr>
              <w:t>进行查新、梳理，加强管理。</w:t>
            </w:r>
          </w:p>
          <w:p>
            <w:pPr>
              <w:widowControl/>
              <w:numPr>
                <w:ilvl w:val="0"/>
                <w:numId w:val="0"/>
              </w:numPr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627380" cy="260985"/>
                  <wp:effectExtent l="0" t="0" r="1270" b="5715"/>
                  <wp:docPr id="5" name="图片 5" descr="签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签名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A39F9D">
                                  <a:alpha val="100000"/>
                                </a:srgbClr>
                              </a:clrFrom>
                              <a:clrTo>
                                <a:srgbClr val="A39F9D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32458" t="38123" r="55585" b="58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380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2" name="图片 2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纠正措施已落实，验证有效。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878205" cy="317500"/>
                  <wp:effectExtent l="0" t="0" r="17145" b="6350"/>
                  <wp:docPr id="3" name="图片 3" descr="李修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李修权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31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lang w:val="en-US" w:eastAsia="zh-CN"/>
              </w:rPr>
              <w:t xml:space="preserve">       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2022年09月21日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FC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83820</wp:posOffset>
          </wp:positionV>
          <wp:extent cx="478155" cy="482600"/>
          <wp:effectExtent l="19050" t="0" r="0" b="0"/>
          <wp:wrapTopAndBottom/>
          <wp:docPr id="50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  <w:lang w:val="en-US" w:eastAsia="zh-CN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B10749"/>
    <w:multiLevelType w:val="singleLevel"/>
    <w:tmpl w:val="A2B1074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mM1OWU0YmQyNWZkMTU3OTYzZDM4MGQxY2JmYTdiMjQifQ=="/>
  </w:docVars>
  <w:rsids>
    <w:rsidRoot w:val="00000000"/>
    <w:rsid w:val="024751EE"/>
    <w:rsid w:val="04B50EB1"/>
    <w:rsid w:val="06C947A0"/>
    <w:rsid w:val="09461CD6"/>
    <w:rsid w:val="0EE00965"/>
    <w:rsid w:val="0FCF68E2"/>
    <w:rsid w:val="115623A8"/>
    <w:rsid w:val="30277371"/>
    <w:rsid w:val="35A8756B"/>
    <w:rsid w:val="35DC0849"/>
    <w:rsid w:val="39426AB9"/>
    <w:rsid w:val="430C716C"/>
    <w:rsid w:val="446C0B6C"/>
    <w:rsid w:val="45F23D99"/>
    <w:rsid w:val="470F017B"/>
    <w:rsid w:val="4E142AAF"/>
    <w:rsid w:val="4E955F57"/>
    <w:rsid w:val="53BB2537"/>
    <w:rsid w:val="582B03E3"/>
    <w:rsid w:val="59A37B16"/>
    <w:rsid w:val="5B720ECD"/>
    <w:rsid w:val="5EE202DE"/>
    <w:rsid w:val="60116111"/>
    <w:rsid w:val="6230253C"/>
    <w:rsid w:val="6F750EE8"/>
    <w:rsid w:val="6FBF6E3C"/>
    <w:rsid w:val="73EC1F76"/>
    <w:rsid w:val="79017606"/>
    <w:rsid w:val="79D07CB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331</Words>
  <Characters>424</Characters>
  <Lines>2</Lines>
  <Paragraphs>1</Paragraphs>
  <TotalTime>2</TotalTime>
  <ScaleCrop>false</ScaleCrop>
  <LinksUpToDate>false</LinksUpToDate>
  <CharactersWithSpaces>537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依然</cp:lastModifiedBy>
  <dcterms:modified xsi:type="dcterms:W3CDTF">2022-09-21T01:29:50Z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47B78DA1345A4A51BD2E4B463A08F478</vt:lpwstr>
  </property>
</Properties>
</file>