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hint="eastAsia" w:ascii="Times New Roman" w:hAnsi="Times New Roman" w:cs="Times New Roman"/>
          <w:sz w:val="20"/>
          <w:szCs w:val="28"/>
          <w:u w:val="single"/>
        </w:rPr>
        <w:t>0630-2022</w:t>
      </w:r>
      <w:bookmarkEnd w:id="0"/>
      <w:r>
        <w:rPr>
          <w:rFonts w:hint="eastAsia"/>
          <w:b/>
          <w:sz w:val="28"/>
          <w:szCs w:val="28"/>
          <w:lang w:val="en-US" w:eastAsia="zh-CN"/>
        </w:rPr>
        <w:t xml:space="preserve">    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  <w:lang w:val="en-US" w:eastAsia="zh-CN"/>
        </w:rPr>
        <w:t xml:space="preserve">                   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230"/>
        <w:gridCol w:w="950"/>
        <w:gridCol w:w="1223"/>
        <w:gridCol w:w="1297"/>
        <w:gridCol w:w="1461"/>
        <w:gridCol w:w="1504"/>
        <w:gridCol w:w="1368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01" w:type="dxa"/>
            <w:gridSpan w:val="8"/>
            <w:vAlign w:val="center"/>
          </w:tcPr>
          <w:p>
            <w:pPr>
              <w:jc w:val="left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任丘市召明电力设备有限公司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计量特性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测量标准装置名称及技术参数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质检部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电子拉力试验机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2702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XWW-20kN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1.0级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负荷传感器：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0.3级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河北乾冀检测技术服务有限公司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游标卡尺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ZM-006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（0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150</w:t>
            </w:r>
            <w:r>
              <w:rPr>
                <w:rFonts w:hint="eastAsia"/>
                <w:sz w:val="18"/>
                <w:szCs w:val="18"/>
              </w:rPr>
              <w:t>）m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±0.0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3mm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量块：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4等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河北乾冀检测技术服务有限公司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230" w:type="dxa"/>
            <w:vAlign w:val="center"/>
          </w:tcPr>
          <w:p>
            <w:pPr>
              <w:ind w:firstLine="180" w:firstLineChars="100"/>
              <w:jc w:val="both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千分尺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ZM-002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vertAlign w:val="superscript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（0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</w:rPr>
              <w:t>）m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 w:eastAsia="宋体" w:asciiTheme="minorEastAsia" w:hAnsiTheme="minorEastAsia" w:cstheme="minorEastAsia"/>
                <w:sz w:val="15"/>
                <w:szCs w:val="15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±0.003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mm 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量块：</w:t>
            </w: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4等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河北乾冀检测技术服务有限公司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锤击试验装置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ZM-009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DCL-1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=0.01mm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=1g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游标卡尺：MPE: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±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0.04mm</w:t>
            </w: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电子天平：</w:t>
            </w: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drawing>
                <wp:inline distT="0" distB="0" distL="114300" distR="114300">
                  <wp:extent cx="180975" cy="152400"/>
                  <wp:effectExtent l="0" t="0" r="9525" b="0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河北乾冀检测技术服务有限公司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质检部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绝缘电阻测试仪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ZM-013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ZC11D-10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2500M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Ω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=2.3%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绝缘电阻表检定装置：0.2级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河北乾冀检测技术服务有限公司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18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质检部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电子天平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1051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FA114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drawing>
                <wp:inline distT="0" distB="0" distL="114300" distR="114300">
                  <wp:extent cx="180975" cy="152400"/>
                  <wp:effectExtent l="0" t="0" r="9525" b="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砝码：</w:t>
            </w: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vertAlign w:val="baseline"/>
                <w:lang w:val="en-US" w:eastAsia="zh-CN"/>
              </w:rPr>
              <w:t>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河北乾冀检测技术服务有限公司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  <w:highlight w:val="none"/>
              </w:rPr>
              <w:t>年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13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审核综合意見：</w:t>
            </w:r>
          </w:p>
          <w:p>
            <w:pPr>
              <w:spacing w:line="24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公司已制定《计量确认间隔管理控制程序》、《外部供方管理控制程序》，《量值溯源管理控制程序》，测量设备由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质检部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负责溯源。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公司测量设备全部委托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河北乾冀检测技术服务有限公司第三方机构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检定/校准，校准/检定证书由质检部保存。根据抽查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情况，该公司的校准情况符合溯源性要求。</w:t>
            </w:r>
          </w:p>
          <w:p>
            <w:pPr>
              <w:spacing w:line="24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ascii="Times New Roman" w:hAnsi="Times New Roman" w:eastAsia="宋体" w:cs="Times New Roman"/>
                <w:szCs w:val="21"/>
              </w:rPr>
              <w:t>202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ascii="Times New Roman" w:hAnsi="Times New Roman" w:eastAsia="宋体" w:cs="Times New Roman"/>
                <w:szCs w:val="21"/>
              </w:rPr>
              <w:t>0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下午</w:t>
            </w:r>
            <w:r>
              <w:rPr>
                <w:rFonts w:ascii="Times New Roman" w:hAnsi="Times New Roman" w:eastAsia="宋体" w:cs="Times New Roman"/>
                <w:szCs w:val="21"/>
              </w:rPr>
              <w:t>~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全天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bookmarkStart w:id="1" w:name="_GoBack"/>
            <w:bookmarkEnd w:id="1"/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部门代表签字：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71830" cy="300355"/>
                  <wp:effectExtent l="0" t="0" r="0" b="4445"/>
                  <wp:docPr id="2" name="图片 2" descr="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签名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9A9995">
                                  <a:alpha val="100000"/>
                                </a:srgbClr>
                              </a:clrFrom>
                              <a:clrTo>
                                <a:srgbClr val="9A9995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1345" t="42462" r="55851" b="5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3775075</wp:posOffset>
              </wp:positionH>
              <wp:positionV relativeFrom="paragraph">
                <wp:posOffset>139700</wp:posOffset>
              </wp:positionV>
              <wp:extent cx="2741295" cy="261620"/>
              <wp:effectExtent l="0" t="0" r="1905" b="1270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1295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ISC-A-I-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09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测量设备溯源抽查表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7.25pt;margin-top:11pt;height:20.6pt;width:215.85pt;z-index:251660288;mso-width-relative:page;mso-height-relative:page;" fillcolor="#FFFFFF" filled="t" stroked="f" coordsize="21600,21600" o:gfxdata="UEsDBAoAAAAAAIdO4kAAAAAAAAAAAAAAAAAEAAAAZHJzL1BLAwQUAAAACACHTuJAYXnJfdgAAAAK&#10;AQAADwAAAGRycy9kb3ducmV2LnhtbE2Py07DMBBF90j8gzVIbBC1a5qUpplUAgnEto8PcJJpEjUe&#10;R7HbtH+Pu4LlaI7uPTffXG0vLjT6zjHCfKZAEFeu7rhBOOy/Xt9B+GC4Nr1jQriRh03x+JCbrHYT&#10;b+myC42IIewzg9CGMGRS+qola/zMDcTxd3SjNSGeYyPr0Uwx3PZSK5VKazqODa0Z6LOl6rQ7W4Tj&#10;z/SSrKbyOxyW20X6Ybpl6W6Iz09ztQYR6Br+YLjrR3UoolPpzlx70SMkq0USUQSt46Y7oHSqQZQI&#10;6ZsGWeTy/4TiF1BLAwQUAAAACACHTuJAIdLVfMMBAAB3AwAADgAAAGRycy9lMm9Eb2MueG1srVPB&#10;jtMwEL0j8Q+W7zRNtBSomq4EVbkgQNrlA1zHSSzZHsvjNukPwB9w4sKd7+p3MHa6Xdi97GFzcOyZ&#10;5+d5b+zV9WgNO6iAGlzNy9mcM+UkNNp1Nf92u331ljOMwjXCgFM1Pyrk1+uXL1aDX6oKejCNCoxI&#10;HC4HX/M+Rr8sCpS9sgJn4JWjZAvBikjL0BVNEAOxW1NU8/miGCA0PoBUiBTdTEl+ZgxPIYS21VJt&#10;QO6tcnFiDcqISJKw1x75OlfbtkrGL22LKjJTc1Ia80iH0HyXxmK9EssuCN9reS5BPKWEB5qs0I4O&#10;vVBtRBRsH/QjKqtlAIQ2ziTYYhKSHSEV5fyBNze98CprIavRX0zH56OVnw9fA9NNza84c8JSw08/&#10;f5x+/Tn9/s7KZM/gcUmoG0+4OL6HkS7NXRwpmFSPbbDpT3oY5cnc48VcNUYmKVi9uSqrd685k5Sr&#10;FuWiyu4X97t9wPhRgWVpUvNAzcueisMnjFQJQe8g6TAEo5utNiYvQrf7YAI7CGr0Nn+pSNryH8y4&#10;BHaQtk3pFCmSxklLmsVxN56F76A5ku69D7rrqaasPMOpH5n+fHdSw/9dZ9L797L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F5yX3YAAAACgEAAA8AAAAAAAAAAQAgAAAAIgAAAGRycy9kb3ducmV2&#10;LnhtbFBLAQIUABQAAAAIAIdO4kAh0tV8wwEAAHcDAAAOAAAAAAAAAAEAIAAAACc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szCs w:val="21"/>
                      </w:rPr>
                      <w:t>ISC-A-I-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09</w:t>
                    </w:r>
                    <w:r>
                      <w:rPr>
                        <w:rFonts w:ascii="Times New Roman" w:hAnsi="Times New Roman" w:cs="Times New Roman"/>
                        <w:szCs w:val="21"/>
                      </w:rPr>
                      <w:t>测量设备溯源抽查表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8" w:firstLineChars="3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38100</wp:posOffset>
              </wp:positionV>
              <wp:extent cx="6758940" cy="0"/>
              <wp:effectExtent l="0" t="0" r="0" b="0"/>
              <wp:wrapNone/>
              <wp:docPr id="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894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直接连接符 3" o:spid="_x0000_s1026" o:spt="32" type="#_x0000_t32" style="position:absolute;left:0pt;margin-left:-0.45pt;margin-top:3pt;height:0pt;width:532.2pt;z-index:251661312;mso-width-relative:page;mso-height-relative:page;" filled="f" stroked="t" coordsize="21600,21600" o:gfxdata="UEsDBAoAAAAAAIdO4kAAAAAAAAAAAAAAAAAEAAAAZHJzL1BLAwQUAAAACACHTuJACm1M5tQAAAAG&#10;AQAADwAAAGRycy9kb3ducmV2LnhtbE2PwW7CMBBE75X6D9Yi9VKBHSqiEuKgqlIPPRaQel3ibRKI&#10;11HsEMrX13Chx9kZzbzN12fbihP1vnGsIZkpEMSlMw1XGnbbj+krCB+QDbaOScMveVgXjw85ZsaN&#10;/EWnTahELGGfoYY6hC6T0pc1WfQz1xFH78f1FkOUfSVNj2Mst62cK5VKiw3HhRo7eq+pPG4Gq4H8&#10;sEjU29JWu8/L+Pw9vxzGbqv10yRRKxCBzuEehit+RIciMu3dwMaLVsN0GYMa0vjQ1VXpywLE/naQ&#10;RS7/4xd/UEsDBBQAAAAIAIdO4kD2xE0l9wEAAOYDAAAOAAAAZHJzL2Uyb0RvYy54bWytU81uEzEQ&#10;viPxDpbvZJNASrvKpoeEckEQCfoAE69315L/5HGzyUvwAkjc4MSRe9+G8hgde9MUyiUH9uAde2a+&#10;me/zeH65M5ptZUDlbMUnozFn0gpXK9tW/PrT1YtzzjCCrUE7Kyu+l8gvF8+fzXtfyqnrnK5lYARi&#10;sex9xbsYfVkUKDppAEfOS0vOxgUDkbahLeoAPaEbXUzH47Oid6H2wQmJSKerwckPiOEUQNc0SsiV&#10;EzdG2jigBqkhEiXslEe+yN02jRTxQ9OgjExXnJjGvFIRsjdpLRZzKNsAvlPi0AKc0sITTgaUpaJH&#10;qBVEYDdB/QNllAgOXRNHwpliIJIVIRaT8RNtPnbgZeZCUqM/io7/D1a8364DU3XFZ5xZMHThd19+&#10;/vr87fftV1rvfnxnL5NIvceSYpd2HQ479OuQGO+aYNKfuLBdFnZ/FFbuIhN0ePZ6dn7xijQXD77i&#10;MdEHjG+lMywZFccYQLVdXDpr6fpcmGRhYfsOI5WmxIeEVFVb1lf8Yjal9gXQODY0BmQaT5TQtjkX&#10;nVb1ldI6ZWBoN0sd2BbSSOQvESTcv8JSkRVgN8Rl1zAsnYT6ja1Z3HsSy9Ib4akFI2vOtKQnlSwC&#10;hDKC0qdEUmltqYOk8aBqsjau3mex8zldf+7xMKppvv7c5+zH57m4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ptTObUAAAABgEAAA8AAAAAAAAAAQAgAAAAIgAAAGRycy9kb3ducmV2LnhtbFBLAQIU&#10;ABQAAAAIAIdO4kD2xE0l9wEAAOYDAAAOAAAAAAAAAAEAIAAAACMBAABkcnMvZTJvRG9jLnhtbFBL&#10;BQYAAAAABgAGAFkBAACM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1OWU0YmQyNWZkMTU3OTYzZDM4MGQxY2JmYTdiMjQifQ=="/>
  </w:docVars>
  <w:rsids>
    <w:rsidRoot w:val="009977CE"/>
    <w:rsid w:val="00272C55"/>
    <w:rsid w:val="0027506F"/>
    <w:rsid w:val="00325891"/>
    <w:rsid w:val="003C3396"/>
    <w:rsid w:val="0099609A"/>
    <w:rsid w:val="009977CE"/>
    <w:rsid w:val="00A271B9"/>
    <w:rsid w:val="00A445E6"/>
    <w:rsid w:val="00B73882"/>
    <w:rsid w:val="00C179EB"/>
    <w:rsid w:val="00DB6AD5"/>
    <w:rsid w:val="00E46F62"/>
    <w:rsid w:val="00EC73C3"/>
    <w:rsid w:val="010B3121"/>
    <w:rsid w:val="02F15D6F"/>
    <w:rsid w:val="02F44495"/>
    <w:rsid w:val="0488244E"/>
    <w:rsid w:val="049305A5"/>
    <w:rsid w:val="04C1785F"/>
    <w:rsid w:val="04CD08D3"/>
    <w:rsid w:val="054D0693"/>
    <w:rsid w:val="05A442E2"/>
    <w:rsid w:val="060851AE"/>
    <w:rsid w:val="06121347"/>
    <w:rsid w:val="064B4C30"/>
    <w:rsid w:val="0752354F"/>
    <w:rsid w:val="0E223A3D"/>
    <w:rsid w:val="0F135AB8"/>
    <w:rsid w:val="0F977B31"/>
    <w:rsid w:val="10035540"/>
    <w:rsid w:val="12787029"/>
    <w:rsid w:val="13AB6C37"/>
    <w:rsid w:val="14C67B50"/>
    <w:rsid w:val="14E01582"/>
    <w:rsid w:val="152E0233"/>
    <w:rsid w:val="15CD613D"/>
    <w:rsid w:val="1856495D"/>
    <w:rsid w:val="19881FDD"/>
    <w:rsid w:val="1DD74536"/>
    <w:rsid w:val="205D7A3B"/>
    <w:rsid w:val="250209A0"/>
    <w:rsid w:val="259D783B"/>
    <w:rsid w:val="25C64AF0"/>
    <w:rsid w:val="26FE0A92"/>
    <w:rsid w:val="27935B33"/>
    <w:rsid w:val="27A65BF9"/>
    <w:rsid w:val="27D5416C"/>
    <w:rsid w:val="2D20617B"/>
    <w:rsid w:val="2DDD1743"/>
    <w:rsid w:val="2F5122D0"/>
    <w:rsid w:val="303A13E0"/>
    <w:rsid w:val="325278A6"/>
    <w:rsid w:val="34B926B7"/>
    <w:rsid w:val="3541132D"/>
    <w:rsid w:val="36347E29"/>
    <w:rsid w:val="36952087"/>
    <w:rsid w:val="379A1E06"/>
    <w:rsid w:val="39414228"/>
    <w:rsid w:val="3A4757FB"/>
    <w:rsid w:val="3A923035"/>
    <w:rsid w:val="3CF41F1C"/>
    <w:rsid w:val="3CF82C81"/>
    <w:rsid w:val="3E0E6DE1"/>
    <w:rsid w:val="3E5B1D67"/>
    <w:rsid w:val="3E6D124B"/>
    <w:rsid w:val="3F277AF1"/>
    <w:rsid w:val="3FA6302A"/>
    <w:rsid w:val="41732549"/>
    <w:rsid w:val="446E0663"/>
    <w:rsid w:val="46601BCA"/>
    <w:rsid w:val="48031C86"/>
    <w:rsid w:val="48E87658"/>
    <w:rsid w:val="49667575"/>
    <w:rsid w:val="4A036C6F"/>
    <w:rsid w:val="4BA33ED3"/>
    <w:rsid w:val="4E546F1D"/>
    <w:rsid w:val="4E8B2071"/>
    <w:rsid w:val="5143591D"/>
    <w:rsid w:val="51650A3B"/>
    <w:rsid w:val="51730B01"/>
    <w:rsid w:val="5754290A"/>
    <w:rsid w:val="57586F56"/>
    <w:rsid w:val="57654D93"/>
    <w:rsid w:val="58502CFA"/>
    <w:rsid w:val="587C1DA1"/>
    <w:rsid w:val="58C27491"/>
    <w:rsid w:val="59BB5360"/>
    <w:rsid w:val="5A15276C"/>
    <w:rsid w:val="5C3C4B89"/>
    <w:rsid w:val="5E072EC7"/>
    <w:rsid w:val="5E6B54FB"/>
    <w:rsid w:val="650E4E6F"/>
    <w:rsid w:val="67735EE7"/>
    <w:rsid w:val="67F1426D"/>
    <w:rsid w:val="699661B3"/>
    <w:rsid w:val="69B67EE1"/>
    <w:rsid w:val="6B71249F"/>
    <w:rsid w:val="6B855AB8"/>
    <w:rsid w:val="6B9875D9"/>
    <w:rsid w:val="6BAF249C"/>
    <w:rsid w:val="6C951E77"/>
    <w:rsid w:val="732C0202"/>
    <w:rsid w:val="73AA076F"/>
    <w:rsid w:val="76A31CEB"/>
    <w:rsid w:val="78507760"/>
    <w:rsid w:val="7DC34790"/>
    <w:rsid w:val="7E396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563</Words>
  <Characters>718</Characters>
  <Lines>6</Lines>
  <Paragraphs>1</Paragraphs>
  <TotalTime>0</TotalTime>
  <ScaleCrop>false</ScaleCrop>
  <LinksUpToDate>false</LinksUpToDate>
  <CharactersWithSpaces>849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依然</cp:lastModifiedBy>
  <dcterms:modified xsi:type="dcterms:W3CDTF">2022-09-21T01:30:25Z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69716C868BBC437D9680CC1D00AAFAE9</vt:lpwstr>
  </property>
</Properties>
</file>