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乐康物业管理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56-2022-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