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7"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-21590</wp:posOffset>
            </wp:positionH>
            <wp:positionV relativeFrom="paragraph">
              <wp:posOffset>22225</wp:posOffset>
            </wp:positionV>
            <wp:extent cx="6324600" cy="9353550"/>
            <wp:effectExtent l="0" t="0" r="0" b="6350"/>
            <wp:wrapNone/>
            <wp:docPr id="2" name="图片 2" descr="新文档 2022-09-22 09.02.17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9-22 09.02.17_9"/>
                    <pic:cNvPicPr>
                      <a:picLocks noChangeAspect="1"/>
                    </pic:cNvPicPr>
                  </pic:nvPicPr>
                  <pic:blipFill>
                    <a:blip r:embed="rId6"/>
                    <a:stretch>
                      <a:fillRect/>
                    </a:stretch>
                  </pic:blipFill>
                  <pic:spPr>
                    <a:xfrm>
                      <a:off x="0" y="0"/>
                      <a:ext cx="6324600" cy="9353550"/>
                    </a:xfrm>
                    <a:prstGeom prst="rect">
                      <a:avLst/>
                    </a:prstGeom>
                  </pic:spPr>
                </pic:pic>
              </a:graphicData>
            </a:graphic>
          </wp:anchor>
        </w:drawing>
      </w:r>
      <w:bookmarkEnd w:id="7"/>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河北东华建设工程有限公司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1032-2022-QJEO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4" w:name="初审"/>
            <w:r>
              <w:rPr>
                <w:rFonts w:hint="eastAsia"/>
                <w:sz w:val="22"/>
                <w:szCs w:val="22"/>
              </w:rPr>
              <w:t>■</w:t>
            </w:r>
            <w:bookmarkEnd w:id="4"/>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rPr>
                <w:sz w:val="22"/>
                <w:szCs w:val="22"/>
                <w:highlight w:val="none"/>
              </w:rPr>
            </w:pPr>
            <w:r>
              <w:rPr>
                <w:rFonts w:hint="eastAsia"/>
                <w:sz w:val="22"/>
                <w:szCs w:val="22"/>
                <w:highlight w:val="none"/>
                <w:lang w:val="en-US" w:eastAsia="zh-CN"/>
              </w:rPr>
              <w:t>EO</w:t>
            </w: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rPr>
                <w:rFonts w:hint="eastAsia" w:eastAsia="宋体"/>
                <w:sz w:val="22"/>
                <w:szCs w:val="22"/>
                <w:highlight w:val="none"/>
                <w:lang w:val="en-US" w:eastAsia="zh-CN"/>
              </w:rPr>
            </w:pPr>
            <w:r>
              <w:rPr>
                <w:rFonts w:hint="eastAsia"/>
                <w:sz w:val="22"/>
                <w:szCs w:val="22"/>
                <w:highlight w:val="none"/>
                <w:lang w:val="en-US" w:eastAsia="zh-CN"/>
              </w:rPr>
              <w:t>EC</w:t>
            </w:r>
            <w:r>
              <w:rPr>
                <w:sz w:val="22"/>
                <w:szCs w:val="22"/>
                <w:highlight w:val="none"/>
              </w:rPr>
              <w:t>组</w:t>
            </w:r>
            <w:r>
              <w:rPr>
                <w:rFonts w:hint="eastAsia"/>
                <w:sz w:val="22"/>
                <w:szCs w:val="22"/>
                <w:highlight w:val="none"/>
                <w:lang w:val="en-US" w:eastAsia="zh-CN"/>
              </w:rPr>
              <w:t>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2021-N1EMS-1244880</w:t>
            </w:r>
          </w:p>
          <w:p>
            <w:pPr>
              <w:snapToGrid w:val="0"/>
              <w:spacing w:line="320" w:lineRule="exact"/>
              <w:ind w:left="1309"/>
              <w:rPr>
                <w:sz w:val="22"/>
                <w:szCs w:val="22"/>
                <w:highlight w:val="none"/>
              </w:rPr>
            </w:pPr>
            <w:r>
              <w:rPr>
                <w:sz w:val="22"/>
                <w:szCs w:val="22"/>
                <w:highlight w:val="none"/>
              </w:rPr>
              <w:t>2022-N0OHSMS-1244880</w:t>
            </w:r>
          </w:p>
          <w:p>
            <w:pPr>
              <w:snapToGrid w:val="0"/>
              <w:spacing w:line="320" w:lineRule="exact"/>
              <w:ind w:left="1309"/>
              <w:rPr>
                <w:sz w:val="22"/>
                <w:szCs w:val="22"/>
                <w:highlight w:val="none"/>
              </w:rPr>
            </w:pPr>
            <w:r>
              <w:rPr>
                <w:sz w:val="22"/>
                <w:szCs w:val="22"/>
                <w:highlight w:val="none"/>
              </w:rPr>
              <w:t>2022-N1QMS-2244880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62615EC6"/>
    <w:rsid w:val="7F9E43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2022-09-22T02:52:30Z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