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351905" cy="9448800"/>
            <wp:effectExtent l="0" t="0" r="10795" b="0"/>
            <wp:docPr id="1" name="图片 1" descr="计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计划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1905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both"/>
        <w:rPr>
          <w:rFonts w:asciiTheme="minorEastAsia" w:hAnsiTheme="minorEastAsia" w:eastAsiaTheme="minorEastAsia"/>
          <w:b/>
          <w:sz w:val="28"/>
          <w:szCs w:val="28"/>
        </w:rPr>
      </w:pPr>
      <w:bookmarkStart w:id="27" w:name="_GoBack"/>
      <w:bookmarkEnd w:id="27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46850" cy="9452610"/>
            <wp:effectExtent l="0" t="0" r="6350" b="15240"/>
            <wp:docPr id="4" name="图片 4" descr="计划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计划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6850" cy="945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266"/>
        <w:gridCol w:w="496"/>
        <w:gridCol w:w="256"/>
        <w:gridCol w:w="974"/>
        <w:gridCol w:w="164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河北友楂食品有限公司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承德鹰手营子矿区北马圈子镇金扇子112线国道东侧食品园区2号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承德鹰手营子矿区北马圈子镇金扇子112线国道东侧食品园区2号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张占平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19931057555</w:t>
            </w:r>
            <w:bookmarkEnd w:id="3"/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168577760@qq.com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张占平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6" w:name="管代电话"/>
            <w:bookmarkEnd w:id="6"/>
            <w:r>
              <w:rPr>
                <w:sz w:val="21"/>
                <w:szCs w:val="21"/>
              </w:rPr>
              <w:t>19931057555</w:t>
            </w:r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0784-2021-Q-2022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2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3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bookmarkStart w:id="14" w:name="现场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bookmarkStart w:id="15" w:name="远程审核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远程审核   </w:t>
            </w:r>
            <w:bookmarkStart w:id="16" w:name="现场与远程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：验证组织管理体系的符合性和持续有效性，以确定是否推荐保持认证注册资格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0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资质范围内蜜饯的生产</w:t>
            </w:r>
            <w:bookmarkEnd w:id="17"/>
          </w:p>
        </w:tc>
        <w:tc>
          <w:tcPr>
            <w:tcW w:w="17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03.08.02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2022年09月13日 上午至2022年09月13日 下午</w:t>
            </w:r>
            <w:bookmarkEnd w:id="24"/>
            <w:r>
              <w:rPr>
                <w:rFonts w:hint="eastAsia"/>
                <w:b/>
                <w:sz w:val="20"/>
              </w:rPr>
              <w:t>(共</w:t>
            </w:r>
            <w:bookmarkStart w:id="25" w:name="审核天数"/>
            <w:r>
              <w:rPr>
                <w:rFonts w:hint="eastAsia"/>
                <w:b/>
                <w:sz w:val="20"/>
              </w:rPr>
              <w:t>1.0</w:t>
            </w:r>
            <w:bookmarkEnd w:id="2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5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审核方式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285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邱玉峰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河北省防伪行业协会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03.08.02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13722860108</w:t>
            </w:r>
          </w:p>
        </w:tc>
        <w:tc>
          <w:tcPr>
            <w:tcW w:w="1285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4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5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邱玉峰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河北省防伪行业协会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03.08.02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13722860108</w:t>
            </w:r>
          </w:p>
        </w:tc>
        <w:tc>
          <w:tcPr>
            <w:tcW w:w="128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0"/>
                <w:lang w:val="de-DE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69265" cy="311150"/>
                  <wp:effectExtent l="0" t="0" r="6985" b="12700"/>
                  <wp:docPr id="3" name="图片 3" descr="165026067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50260674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65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2156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2022.9.9</w:t>
            </w:r>
          </w:p>
        </w:tc>
        <w:tc>
          <w:tcPr>
            <w:tcW w:w="215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5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2022.9.9</w:t>
            </w:r>
          </w:p>
        </w:tc>
      </w:tr>
    </w:tbl>
    <w:p>
      <w:pPr>
        <w:rPr>
          <w:rFonts w:hint="eastAsia" w:eastAsia="宋体"/>
          <w:lang w:eastAsia="zh-CN"/>
        </w:rPr>
      </w:pPr>
    </w:p>
    <w:tbl>
      <w:tblPr>
        <w:tblStyle w:val="6"/>
        <w:tblpPr w:leftFromText="180" w:rightFromText="180" w:vertAnchor="text" w:horzAnchor="page" w:tblpX="908" w:tblpY="334"/>
        <w:tblOverlap w:val="never"/>
        <w:tblW w:w="10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2.9.13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范围的确认、资质的确认、法律法规执行情况、上级部门抽查及相关方投诉情况、上次不符合验证；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组织及其环境；相关方的需求和希望；管理体系的范围；管理体系及其过程；管理方针；组织的岗位、职责权限；应对风险和机会的策划；目标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及其实现的策划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；变更的策划；资源提供；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沟通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监视测量分析和评价；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管理评审；总则；持续改进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4.1/4.2/4.3/4.4/5.2/5.3/6.1/6.2/6.3/7.1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9.3/10.1/10.3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18"/>
                <w:szCs w:val="18"/>
                <w:lang w:val="en-US" w:eastAsia="zh-CN"/>
              </w:rPr>
              <w:t>AB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微信沟通、文件传输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组织的岗位、职责权限；目标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及其实现的策划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；基础设施；运行环境；运行的策划和控制；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标识和可追溯性；产品防护；顾客或外部供方财产；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防护；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交付后活动；变更的控制；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产品和服务的放行；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7.1.3/7.1.4/8.1/8.5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AB微信沟通、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文件传输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组织的岗位、职责权限；目标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及其实现的策划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组织的知识；人员；文件化信息；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绩效的监视和测量；合规性评价；内部审核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7.1.6/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7.5/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AB微信沟通、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文件传输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14:30-16:00</w:t>
            </w:r>
          </w:p>
        </w:tc>
        <w:tc>
          <w:tcPr>
            <w:tcW w:w="6515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质检部：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组织的岗位、职责权限；目标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及其实现的策划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；监视和测量资源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;产品和服务的放行；不合格输出的控制；分析与评价；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不合格与纠正措施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；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5/8.6/8.7/9.1.3/10.2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AB微信沟通、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文件传输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16:00-17:00</w:t>
            </w:r>
          </w:p>
        </w:tc>
        <w:tc>
          <w:tcPr>
            <w:tcW w:w="6515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业务部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：组织的岗位、职责权限；目标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及其实现的策划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；产品和服务要求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；外部提供的过程、产品和服务的控制；顾客和外部供方的财产；交付后的活动；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8.2/8.4/8.5.3/8.5.5/9.1.2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AB微信沟通、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文件传输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17:00-17:30</w:t>
            </w:r>
          </w:p>
        </w:tc>
        <w:tc>
          <w:tcPr>
            <w:tcW w:w="6515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AB微信沟通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:00-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0为午休时间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0B561ED"/>
    <w:rsid w:val="0213316D"/>
    <w:rsid w:val="07DC178A"/>
    <w:rsid w:val="10613C6D"/>
    <w:rsid w:val="18810ABE"/>
    <w:rsid w:val="19FF4C30"/>
    <w:rsid w:val="21E905C2"/>
    <w:rsid w:val="24D74020"/>
    <w:rsid w:val="2C3B13EC"/>
    <w:rsid w:val="32E415EB"/>
    <w:rsid w:val="348F2568"/>
    <w:rsid w:val="35F43C9C"/>
    <w:rsid w:val="3E77168E"/>
    <w:rsid w:val="4E42310F"/>
    <w:rsid w:val="516C3C72"/>
    <w:rsid w:val="61F745E3"/>
    <w:rsid w:val="64CE1ADF"/>
    <w:rsid w:val="65A00CB8"/>
    <w:rsid w:val="6FB65F66"/>
    <w:rsid w:val="6FD8099D"/>
    <w:rsid w:val="781726AE"/>
    <w:rsid w:val="78590D35"/>
    <w:rsid w:val="7C15268D"/>
    <w:rsid w:val="7F563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1477</Words>
  <Characters>2192</Characters>
  <Lines>37</Lines>
  <Paragraphs>10</Paragraphs>
  <TotalTime>0</TotalTime>
  <ScaleCrop>false</ScaleCrop>
  <LinksUpToDate>false</LinksUpToDate>
  <CharactersWithSpaces>2228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园园</cp:lastModifiedBy>
  <dcterms:modified xsi:type="dcterms:W3CDTF">2022-09-15T08:13:48Z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