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0631-2022-EnMS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嘉兴市南湖区保安服务有限公司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91330402774370443E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EnMS:无CNAS标志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107-2013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嘉兴市南湖区保安服务有限公司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GB"/>
              </w:rPr>
              <w:t>位于浙江省嘉兴市南湖区景宜路185号紫竹名苑住宅小区物业管理服务（保洁、绿化、保安、设备维护与修缮管理、客户服务）所涉及的能源管理活动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浙江省嘉兴市南湖区解放街道城东路711号（原嘉兴市农业机械化技术培训学校内及沿街4间店铺）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浙江省嘉兴市南湖区解放街道城东路711号（原嘉兴市农业机械化技术培训学校内及沿街4间店铺）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19" w:name="组织名称Add2"/>
      <w:r>
        <w:rPr>
          <w:rFonts w:hint="eastAsia"/>
          <w:b/>
          <w:color w:val="000000" w:themeColor="text1"/>
          <w:sz w:val="22"/>
          <w:szCs w:val="22"/>
        </w:rPr>
        <w:t>嘉兴市南湖区保安服务有限公司</w:t>
      </w:r>
      <w:bookmarkEnd w:id="19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0" w:name="证书编号Add1"/>
      <w:bookmarkEnd w:id="2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1" w:name="生产地址"/>
      <w:r>
        <w:rPr>
          <w:b/>
          <w:color w:val="000000" w:themeColor="text1"/>
          <w:sz w:val="22"/>
          <w:szCs w:val="22"/>
        </w:rPr>
        <w:t>浙江省嘉兴市南湖区解放街道城东路711号（原嘉兴市农业机械化技术培训学校内及沿街4间店铺）</w:t>
      </w:r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500"/>
        <w:gridCol w:w="4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500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4070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09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27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5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07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嘉兴市南湖区保安服务有限公司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浙江省嘉兴市南湖区解放街道城东路711号（原嘉兴市农业机械化技术培训学校内及沿街4间店铺）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管辖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内的位于浙江省嘉兴市南湖区景宜路185号紫竹名苑住宅小区物业管理服务（保洁、绿化、保安、设备维护与修缮管理、客户服务）所涉及的能源采购、加工、转换、使用过程的相关管理活动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紫竹名苑住宅小区物业管理服务（保洁、绿化、保安、设备维护与修缮管理、客户服务）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、品质部、安全部、市场部、财务部。</w:t>
            </w: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pStyle w:val="2"/>
              <w:spacing w:line="320" w:lineRule="exact"/>
              <w:ind w:firstLine="0"/>
              <w:rPr>
                <w:rFonts w:hint="eastAsia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服务面积</w:t>
            </w:r>
            <w:r>
              <w:rPr>
                <w:rFonts w:hint="eastAsia"/>
                <w:b/>
                <w:bCs/>
                <w:sz w:val="20"/>
              </w:rPr>
              <w:t>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办公区域：1985m</w:t>
            </w:r>
            <w:r>
              <w:rPr>
                <w:rFonts w:hint="eastAsia"/>
                <w:b/>
                <w:bCs/>
                <w:sz w:val="20"/>
                <w:vertAlign w:val="superscript"/>
                <w:lang w:val="en-US" w:eastAsia="zh-CN"/>
              </w:rPr>
              <w:t>2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紫竹名苑小区服务面积：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101784.69㎡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pStyle w:val="2"/>
              <w:spacing w:line="320" w:lineRule="exact"/>
              <w:ind w:firstLine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公司总能耗：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.3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 xml:space="preserve">17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tce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其中：办公区域：5.755kgce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eastAsia="宋体" w:cs="Times New Roman"/>
                <w:bCs w:val="0"/>
                <w:color w:val="0000FF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紫竹名苑小区：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 xml:space="preserve">19.562 tce  </w:t>
            </w: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紫竹名苑小区单位面积综合能耗：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0.1922kgce/㎡.a</w:t>
            </w: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5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070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</w:t>
            </w: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5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070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5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40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27DF6854"/>
    <w:rsid w:val="281F1D2B"/>
    <w:rsid w:val="2A706A89"/>
    <w:rsid w:val="354073E7"/>
    <w:rsid w:val="6F477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2</TotalTime>
  <ScaleCrop>false</ScaleCrop>
  <LinksUpToDate>false</LinksUpToDate>
  <CharactersWithSpaces>2193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2022-09-30T01:26:45Z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