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986"/>
        <w:gridCol w:w="948"/>
        <w:gridCol w:w="1416"/>
        <w:gridCol w:w="86"/>
        <w:gridCol w:w="1004"/>
        <w:gridCol w:w="760"/>
        <w:gridCol w:w="640"/>
        <w:gridCol w:w="552"/>
        <w:gridCol w:w="158"/>
        <w:gridCol w:w="20"/>
        <w:gridCol w:w="796"/>
        <w:gridCol w:w="69"/>
        <w:gridCol w:w="29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5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嘉兴市南湖区保安服务有限公司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浙江省嘉兴市南湖区解放街道城东路711号（原嘉兴市农业机械化技术培训学校内及沿街4间店铺）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浙江省嘉兴市南湖区解放街道城东路711号（原嘉兴市农业机械化技术培训学校内及沿街4间店铺）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文庆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15068393762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15068393762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0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50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0631-2022-EnMS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6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5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06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5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0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15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0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15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5" w:type="dxa"/>
            <w:gridSpan w:val="14"/>
            <w:vAlign w:val="top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70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位于浙江省嘉兴市南湖区景宜路185号紫竹名苑住宅小区物业管理服务（保洁、绿化、保安、设备维护与修缮管理、客户服务）所涉及的能源管理活动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085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2.10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5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T 107-2013 能源管理体系 公共建筑管理组织认证要求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审核于2022年09月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午至2022年09月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午(共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5" w:type="dxa"/>
            <w:gridSpan w:val="14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23" name="图片 2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派遣人"/>
            <w:r>
              <w:rPr>
                <w:sz w:val="21"/>
                <w:szCs w:val="21"/>
              </w:rPr>
              <w:t>李永忠</w:t>
            </w:r>
            <w:bookmarkEnd w:id="16"/>
          </w:p>
        </w:tc>
        <w:tc>
          <w:tcPr>
            <w:tcW w:w="135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65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2022.9.26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65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2022.9.27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00"/>
        <w:gridCol w:w="1095"/>
        <w:gridCol w:w="3940"/>
        <w:gridCol w:w="163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9-27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1095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3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AB（腾讯会议）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695909211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9-27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94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38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13:30-15:30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远程巡视现场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主要用能设备、变配电站（室）等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_GB2312" w:eastAsia="楷体_GB2312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（关不同班次生产）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运行控制、能源采购、用能设备的采购、能源绩效监视测量、法律法规及其它要求的收集及合规性评价、内部审核实施、不符合纠正及纠正措施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1/8.2/8.3/9.1.1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安全部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EnMS:5.3/6.2/8.1/10.1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eastAsia="zh-CN"/>
              </w:rPr>
              <w:t>9-2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EnMS:5.3/6.2/7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/8.1/10.1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第四天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9-30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00-11:00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运行控制、绩效测量、不符合纠正及纠正措施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6.6/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8.1/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9.1.1/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9-30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00-11:00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9-30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00-11:30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4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9-30</w:t>
            </w: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09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4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AB（腾讯会议）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420377695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9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4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4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539349028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04536"/>
    <w:rsid w:val="119B1820"/>
    <w:rsid w:val="1C5F249E"/>
    <w:rsid w:val="2BD1322E"/>
    <w:rsid w:val="58A15113"/>
    <w:rsid w:val="6264568E"/>
    <w:rsid w:val="62CE1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13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2022-09-30T01:02:02Z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