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hint="eastAsia" w:eastAsia="隶书"/>
          <w:sz w:val="30"/>
          <w:szCs w:val="30"/>
          <w:lang w:eastAsia="zh-CN"/>
        </w:rPr>
      </w:pPr>
      <w:bookmarkStart w:id="14" w:name="_GoBack"/>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-563245</wp:posOffset>
            </wp:positionH>
            <wp:positionV relativeFrom="paragraph">
              <wp:posOffset>-788670</wp:posOffset>
            </wp:positionV>
            <wp:extent cx="7583805" cy="10727690"/>
            <wp:effectExtent l="0" t="0" r="17145" b="16510"/>
            <wp:wrapNone/>
            <wp:docPr id="1" name="图片 1" descr="DX-2008UC_20220926_103521_页面_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X-2008UC_20220926_103521_页面_5"/>
                    <pic:cNvPicPr>
                      <a:picLocks noChangeAspect="1"/>
                    </pic:cNvPicPr>
                  </pic:nvPicPr>
                  <pic:blipFill>
                    <a:blip r:embed="rId6"/>
                    <a:stretch>
                      <a:fillRect/>
                    </a:stretch>
                  </pic:blipFill>
                  <pic:spPr>
                    <a:xfrm>
                      <a:off x="0" y="0"/>
                      <a:ext cx="7583805" cy="10727690"/>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江西天晟金属设备有限公司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0881-2021-QEO-2022</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sz w:val="22"/>
                <w:szCs w:val="22"/>
                <w:highlight w:val="yellow"/>
              </w:rPr>
            </w:pPr>
            <w:r>
              <w:rPr>
                <w:sz w:val="20"/>
                <w:lang w:val="de-DE"/>
              </w:rPr>
              <w:t>褚敏杰</w:t>
            </w:r>
          </w:p>
        </w:tc>
        <w:tc>
          <w:tcPr>
            <w:tcW w:w="1184" w:type="dxa"/>
            <w:vAlign w:val="center"/>
          </w:tcPr>
          <w:p>
            <w:pPr>
              <w:snapToGrid w:val="0"/>
              <w:spacing w:line="320" w:lineRule="exact"/>
              <w:ind w:left="572"/>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2021-N1QMS-3068076</w:t>
            </w:r>
          </w:p>
          <w:p>
            <w:pPr>
              <w:jc w:val="center"/>
              <w:rPr>
                <w:sz w:val="20"/>
                <w:lang w:val="de-DE"/>
              </w:rPr>
            </w:pPr>
            <w:r>
              <w:rPr>
                <w:sz w:val="20"/>
                <w:lang w:val="de-DE"/>
              </w:rPr>
              <w:t>2021-N1EMS-3068076</w:t>
            </w:r>
          </w:p>
          <w:p>
            <w:pPr>
              <w:snapToGrid w:val="0"/>
              <w:spacing w:line="320" w:lineRule="exact"/>
              <w:ind w:left="1309"/>
              <w:rPr>
                <w:sz w:val="22"/>
                <w:szCs w:val="22"/>
                <w:highlight w:val="yellow"/>
              </w:rPr>
            </w:pPr>
            <w:r>
              <w:rPr>
                <w:sz w:val="20"/>
                <w:lang w:val="de-DE"/>
              </w:rPr>
              <w:t>2022-N1OHSMS-3068076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83"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2022.9.24-08：30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2022.9.26-12：30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2022.9.26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6042176"/>
    <w:rsid w:val="58D847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533</Words>
  <Characters>752</Characters>
  <Lines>5</Lines>
  <Paragraphs>1</Paragraphs>
  <TotalTime>1</TotalTime>
  <ScaleCrop>false</ScaleCrop>
  <LinksUpToDate>false</LinksUpToDate>
  <CharactersWithSpaces>777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lenovo1018</cp:lastModifiedBy>
  <dcterms:modified xsi:type="dcterms:W3CDTF">2022-09-26T02:13:33Z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2052-11.1.0.12358</vt:lpwstr>
  </property>
</Properties>
</file>