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诺伟家具制造（廊坊）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刘再再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李成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0.12.17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0.12.17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0EBF6FF4"/>
    <w:rsid w:val="12144A9F"/>
    <w:rsid w:val="14713F45"/>
    <w:rsid w:val="1A2C2229"/>
    <w:rsid w:val="1FD056D7"/>
    <w:rsid w:val="2CC264C3"/>
    <w:rsid w:val="2E7F371A"/>
    <w:rsid w:val="36111326"/>
    <w:rsid w:val="3B5D09DB"/>
    <w:rsid w:val="3BFC40E7"/>
    <w:rsid w:val="3E3C4955"/>
    <w:rsid w:val="49163C6A"/>
    <w:rsid w:val="539D449B"/>
    <w:rsid w:val="55170262"/>
    <w:rsid w:val="5CDB7647"/>
    <w:rsid w:val="61EC496E"/>
    <w:rsid w:val="69E00AA5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7-26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29DCF2517F47779192401E9724A738</vt:lpwstr>
  </property>
</Properties>
</file>