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3464CF" w:rsidP="0012312B">
      <w:pPr>
        <w:jc w:val="center"/>
      </w:pPr>
    </w:p>
    <w:p w:rsidR="0012312B" w:rsidRDefault="003464CF" w:rsidP="0012312B">
      <w:pPr>
        <w:jc w:val="center"/>
      </w:pPr>
    </w:p>
    <w:p w:rsidR="0012312B" w:rsidRDefault="003464CF" w:rsidP="0012312B">
      <w:pPr>
        <w:jc w:val="center"/>
      </w:pPr>
    </w:p>
    <w:p w:rsidR="0012312B" w:rsidRDefault="003464CF" w:rsidP="0012312B">
      <w:pPr>
        <w:jc w:val="center"/>
      </w:pPr>
    </w:p>
    <w:p w:rsidR="0012312B" w:rsidRPr="00093B5A" w:rsidRDefault="003464CF" w:rsidP="0012312B">
      <w:pPr>
        <w:jc w:val="center"/>
      </w:pPr>
    </w:p>
    <w:p w:rsidR="0012312B" w:rsidRPr="00093B5A" w:rsidRDefault="003464CF" w:rsidP="0012312B">
      <w:pPr>
        <w:jc w:val="center"/>
      </w:pPr>
    </w:p>
    <w:p w:rsidR="0012312B" w:rsidRPr="00093B5A" w:rsidRDefault="003464CF" w:rsidP="0012312B">
      <w:pPr>
        <w:jc w:val="center"/>
      </w:pPr>
    </w:p>
    <w:p w:rsidR="0012312B" w:rsidRPr="00093B5A" w:rsidRDefault="0076341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3464CF" w:rsidP="0012312B">
      <w:pPr>
        <w:jc w:val="center"/>
      </w:pPr>
    </w:p>
    <w:p w:rsidR="0012312B" w:rsidRPr="00093B5A" w:rsidRDefault="003464CF" w:rsidP="0012312B"/>
    <w:p w:rsidR="0012312B" w:rsidRPr="00093B5A" w:rsidRDefault="003464CF" w:rsidP="0012312B">
      <w:pPr>
        <w:spacing w:line="0" w:lineRule="atLeast"/>
        <w:rPr>
          <w:rFonts w:ascii="宋体" w:hAnsi="宋体"/>
          <w:sz w:val="48"/>
        </w:rPr>
      </w:pPr>
    </w:p>
    <w:p w:rsidR="0012312B" w:rsidRPr="00093B5A" w:rsidRDefault="003464CF" w:rsidP="0012312B">
      <w:pPr>
        <w:spacing w:line="0" w:lineRule="atLeast"/>
        <w:rPr>
          <w:rFonts w:ascii="宋体" w:hAnsi="宋体"/>
          <w:sz w:val="48"/>
        </w:rPr>
      </w:pPr>
    </w:p>
    <w:p w:rsidR="0012312B" w:rsidRPr="00093B5A" w:rsidRDefault="003464CF" w:rsidP="0012312B">
      <w:pPr>
        <w:spacing w:line="0" w:lineRule="atLeast"/>
        <w:rPr>
          <w:rFonts w:ascii="宋体" w:hAnsi="宋体"/>
          <w:sz w:val="24"/>
          <w:szCs w:val="15"/>
        </w:rPr>
      </w:pPr>
    </w:p>
    <w:p w:rsidR="0012312B" w:rsidRPr="00093B5A" w:rsidRDefault="003464CF" w:rsidP="0012312B">
      <w:pPr>
        <w:spacing w:line="500" w:lineRule="exact"/>
        <w:rPr>
          <w:rFonts w:ascii="宋体" w:hAnsi="宋体"/>
          <w:sz w:val="40"/>
          <w:szCs w:val="21"/>
        </w:rPr>
      </w:pPr>
    </w:p>
    <w:p w:rsidR="0012312B" w:rsidRPr="00093B5A" w:rsidRDefault="0076341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76341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76341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3464CF" w:rsidP="0012312B">
      <w:pPr>
        <w:widowControl/>
        <w:rPr>
          <w:rFonts w:ascii="宋体" w:hAnsi="宋体"/>
          <w:b/>
          <w:sz w:val="52"/>
          <w:szCs w:val="52"/>
        </w:rPr>
      </w:pPr>
    </w:p>
    <w:p w:rsidR="0012312B" w:rsidRPr="00093B5A" w:rsidRDefault="003464CF" w:rsidP="0012312B">
      <w:pPr>
        <w:widowControl/>
        <w:rPr>
          <w:rFonts w:ascii="宋体" w:hAnsi="宋体"/>
          <w:b/>
          <w:sz w:val="52"/>
          <w:szCs w:val="52"/>
        </w:rPr>
      </w:pPr>
    </w:p>
    <w:p w:rsidR="0012312B" w:rsidRPr="00093B5A" w:rsidRDefault="003464CF" w:rsidP="0012312B">
      <w:pPr>
        <w:widowControl/>
        <w:rPr>
          <w:rFonts w:ascii="宋体" w:hAnsi="宋体"/>
          <w:b/>
          <w:sz w:val="52"/>
          <w:szCs w:val="52"/>
        </w:rPr>
      </w:pPr>
    </w:p>
    <w:p w:rsidR="0012312B" w:rsidRPr="00093B5A" w:rsidRDefault="003464CF" w:rsidP="0012312B">
      <w:pPr>
        <w:spacing w:line="365" w:lineRule="exact"/>
        <w:rPr>
          <w:rFonts w:ascii="宋体" w:hAnsi="宋体"/>
          <w:sz w:val="32"/>
          <w:szCs w:val="24"/>
        </w:rPr>
      </w:pPr>
    </w:p>
    <w:p w:rsidR="0012312B" w:rsidRPr="00093B5A" w:rsidRDefault="003464CF" w:rsidP="0012312B">
      <w:pPr>
        <w:spacing w:line="365" w:lineRule="exact"/>
        <w:rPr>
          <w:rFonts w:ascii="宋体" w:hAnsi="宋体"/>
          <w:sz w:val="32"/>
        </w:rPr>
      </w:pPr>
    </w:p>
    <w:p w:rsidR="0012312B" w:rsidRPr="008A6CA7" w:rsidRDefault="0076341A"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A97819" w:rsidRPr="00A97819">
        <w:rPr>
          <w:rFonts w:ascii="MS PGothic" w:hAnsi="MS PGothic" w:hint="eastAsia"/>
          <w:sz w:val="32"/>
          <w:u w:val="single"/>
        </w:rPr>
        <w:t xml:space="preserve">   </w:t>
      </w:r>
      <w:r w:rsidRPr="00A97819">
        <w:rPr>
          <w:rFonts w:ascii="宋体" w:hAnsi="宋体"/>
          <w:sz w:val="32"/>
          <w:u w:val="single"/>
        </w:rPr>
        <w:t>徐州徐工随车起重机有限公司</w:t>
      </w:r>
      <w:bookmarkEnd w:id="1"/>
      <w:r w:rsidR="00A97819">
        <w:rPr>
          <w:rFonts w:ascii="宋体" w:hAnsi="宋体" w:hint="eastAsia"/>
          <w:sz w:val="32"/>
          <w:u w:val="single"/>
        </w:rPr>
        <w:t xml:space="preserve">   </w:t>
      </w:r>
    </w:p>
    <w:p w:rsidR="0012312B" w:rsidRPr="00DD2ABC" w:rsidRDefault="0076341A"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A97819">
        <w:rPr>
          <w:rFonts w:ascii="宋体" w:hAnsi="宋体" w:hint="eastAsia"/>
          <w:sz w:val="32"/>
        </w:rPr>
        <w:t>号</w:t>
      </w:r>
      <w:r w:rsidRPr="00093B5A">
        <w:rPr>
          <w:rFonts w:ascii="宋体" w:hAnsi="宋体" w:hint="eastAsia"/>
          <w:sz w:val="32"/>
        </w:rPr>
        <w:t>：</w:t>
      </w:r>
      <w:bookmarkStart w:id="2" w:name="合同编号"/>
      <w:r w:rsidR="00A97819" w:rsidRPr="00A97819">
        <w:rPr>
          <w:rFonts w:ascii="宋体" w:hAnsi="宋体" w:hint="eastAsia"/>
          <w:sz w:val="32"/>
          <w:u w:val="single"/>
        </w:rPr>
        <w:t xml:space="preserve">         </w:t>
      </w:r>
      <w:r w:rsidRPr="00DD2ABC">
        <w:rPr>
          <w:rFonts w:ascii="宋体" w:hAnsi="宋体" w:hint="eastAsia"/>
          <w:sz w:val="32"/>
          <w:u w:val="single"/>
        </w:rPr>
        <w:t>0100-2018-2022</w:t>
      </w:r>
      <w:bookmarkEnd w:id="2"/>
      <w:r w:rsidR="00A97819">
        <w:rPr>
          <w:rFonts w:ascii="宋体" w:hAnsi="宋体" w:hint="eastAsia"/>
          <w:sz w:val="32"/>
          <w:u w:val="single"/>
        </w:rPr>
        <w:t xml:space="preserve">         </w:t>
      </w:r>
    </w:p>
    <w:p w:rsidR="0012312B" w:rsidRPr="00093B5A" w:rsidRDefault="0076341A" w:rsidP="0012312B">
      <w:pPr>
        <w:spacing w:line="360" w:lineRule="auto"/>
        <w:jc w:val="left"/>
        <w:rPr>
          <w:rFonts w:ascii="宋体" w:hAnsi="宋体"/>
          <w:sz w:val="32"/>
        </w:rPr>
      </w:pPr>
      <w:r w:rsidRPr="00093B5A">
        <w:rPr>
          <w:rFonts w:ascii="宋体" w:hAnsi="宋体" w:hint="eastAsia"/>
          <w:spacing w:val="80"/>
          <w:sz w:val="32"/>
        </w:rPr>
        <w:t>审核类</w:t>
      </w:r>
      <w:r w:rsidRPr="00A97819">
        <w:rPr>
          <w:rFonts w:ascii="宋体" w:hAnsi="宋体" w:hint="eastAsia"/>
          <w:sz w:val="32"/>
        </w:rPr>
        <w:t>型</w:t>
      </w:r>
      <w:r w:rsidRPr="00093B5A">
        <w:rPr>
          <w:rFonts w:ascii="MS PGothic" w:hAnsi="MS PGothic" w:hint="eastAsia"/>
          <w:sz w:val="32"/>
        </w:rPr>
        <w:t>：</w:t>
      </w:r>
      <w:r w:rsidR="00A97819" w:rsidRPr="00A97819">
        <w:rPr>
          <w:rFonts w:ascii="MS PGothic" w:hAnsi="MS PGothic" w:hint="eastAsia"/>
          <w:sz w:val="32"/>
          <w:u w:val="single"/>
        </w:rPr>
        <w:t xml:space="preserve">          </w:t>
      </w:r>
      <w:r w:rsidRPr="00093B5A">
        <w:rPr>
          <w:rFonts w:ascii="宋体" w:hAnsi="宋体" w:hint="eastAsia"/>
          <w:sz w:val="32"/>
          <w:u w:val="single"/>
        </w:rPr>
        <w:t>年度监督审核</w:t>
      </w:r>
      <w:r w:rsidR="00A97819">
        <w:rPr>
          <w:rFonts w:ascii="宋体" w:hAnsi="宋体" w:hint="eastAsia"/>
          <w:sz w:val="32"/>
          <w:u w:val="single"/>
        </w:rPr>
        <w:t xml:space="preserve">          </w:t>
      </w:r>
    </w:p>
    <w:p w:rsidR="0012312B" w:rsidRPr="00093B5A" w:rsidRDefault="003464CF" w:rsidP="0012312B">
      <w:pPr>
        <w:widowControl/>
        <w:spacing w:line="360" w:lineRule="auto"/>
        <w:ind w:right="360"/>
        <w:rPr>
          <w:rFonts w:ascii="宋体" w:hAnsi="宋体"/>
          <w:spacing w:val="80"/>
          <w:sz w:val="32"/>
        </w:rPr>
      </w:pPr>
    </w:p>
    <w:p w:rsidR="00AF6EBD" w:rsidRDefault="003464CF" w:rsidP="0012312B">
      <w:pPr>
        <w:widowControl/>
        <w:spacing w:line="360" w:lineRule="auto"/>
        <w:ind w:right="360"/>
        <w:rPr>
          <w:rFonts w:ascii="Times New Roman" w:eastAsia="宋体" w:hAnsi="Times New Roman" w:cs="Times New Roman"/>
          <w:bCs/>
          <w:kern w:val="0"/>
          <w:sz w:val="18"/>
          <w:szCs w:val="18"/>
        </w:rPr>
      </w:pPr>
    </w:p>
    <w:p w:rsidR="00CB61F2" w:rsidRPr="00CB61F2" w:rsidRDefault="003464CF" w:rsidP="0012312B">
      <w:pPr>
        <w:widowControl/>
        <w:spacing w:line="360" w:lineRule="auto"/>
        <w:ind w:right="360"/>
        <w:rPr>
          <w:rFonts w:ascii="Times New Roman" w:eastAsia="宋体" w:hAnsi="Times New Roman" w:cs="Times New Roman"/>
          <w:bCs/>
          <w:kern w:val="0"/>
          <w:sz w:val="18"/>
          <w:szCs w:val="18"/>
        </w:rPr>
      </w:pPr>
    </w:p>
    <w:p w:rsidR="00863661" w:rsidRPr="00093B5A" w:rsidRDefault="0076341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0100-2018-2022</w:t>
      </w:r>
      <w:bookmarkEnd w:id="3"/>
    </w:p>
    <w:p w:rsidR="00863661" w:rsidRPr="00093B5A" w:rsidRDefault="0076341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76341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R="00DE0582" w:rsidTr="00A97819">
        <w:tc>
          <w:tcPr>
            <w:tcW w:w="1849" w:type="dxa"/>
            <w:vAlign w:val="center"/>
          </w:tcPr>
          <w:p w:rsidR="00863661" w:rsidRPr="00093B5A" w:rsidRDefault="0076341A" w:rsidP="00A9781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rsidR="00863661" w:rsidRPr="00093B5A" w:rsidRDefault="0076341A" w:rsidP="00A97819">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徐州徐工随车起重机有限公司</w:t>
            </w:r>
            <w:bookmarkEnd w:id="4"/>
          </w:p>
        </w:tc>
        <w:tc>
          <w:tcPr>
            <w:tcW w:w="1984" w:type="dxa"/>
            <w:vAlign w:val="center"/>
          </w:tcPr>
          <w:p w:rsidR="00863661" w:rsidRPr="00093B5A" w:rsidRDefault="0076341A" w:rsidP="00A9781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rsidR="00863661" w:rsidRPr="00093B5A" w:rsidRDefault="0076341A" w:rsidP="00A9781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祝雨培</w:t>
            </w:r>
            <w:bookmarkEnd w:id="5"/>
          </w:p>
        </w:tc>
      </w:tr>
      <w:tr w:rsidR="00DE0582" w:rsidTr="00A97819">
        <w:tc>
          <w:tcPr>
            <w:tcW w:w="1849" w:type="dxa"/>
            <w:vAlign w:val="center"/>
          </w:tcPr>
          <w:p w:rsidR="00863661" w:rsidRPr="00093B5A" w:rsidRDefault="0076341A" w:rsidP="00A9781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rsidR="00863661" w:rsidRPr="00093B5A" w:rsidRDefault="0076341A" w:rsidP="00A97819">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ISC-2018-0297</w:t>
            </w:r>
            <w:bookmarkEnd w:id="6"/>
          </w:p>
        </w:tc>
        <w:tc>
          <w:tcPr>
            <w:tcW w:w="1984" w:type="dxa"/>
            <w:vAlign w:val="center"/>
          </w:tcPr>
          <w:p w:rsidR="00863661" w:rsidRPr="00093B5A" w:rsidRDefault="0076341A" w:rsidP="00A9781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rsidR="00863661" w:rsidRPr="00093B5A" w:rsidRDefault="0076341A" w:rsidP="00A9781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Start w:id="8" w:name="_GoBack"/>
            <w:r w:rsidRPr="00093B5A">
              <w:rPr>
                <w:rFonts w:asciiTheme="minorEastAsia" w:hAnsiTheme="minorEastAsia" w:cs="宋体"/>
                <w:kern w:val="0"/>
                <w:szCs w:val="21"/>
              </w:rPr>
              <w:t>2023-09-13</w:t>
            </w:r>
            <w:bookmarkEnd w:id="7"/>
            <w:bookmarkEnd w:id="8"/>
          </w:p>
        </w:tc>
      </w:tr>
      <w:tr w:rsidR="00DE0582" w:rsidTr="00A97819">
        <w:tc>
          <w:tcPr>
            <w:tcW w:w="1849" w:type="dxa"/>
            <w:vAlign w:val="center"/>
          </w:tcPr>
          <w:p w:rsidR="00863661" w:rsidRPr="00093B5A" w:rsidRDefault="0076341A" w:rsidP="00A9781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rsidR="00863661" w:rsidRPr="00093B5A" w:rsidRDefault="00B92E0F" w:rsidP="00A97819">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Pr>
                <w:rFonts w:asciiTheme="minorEastAsia" w:hAnsiTheme="minorEastAsia" w:cs="宋体"/>
                <w:kern w:val="0"/>
                <w:szCs w:val="21"/>
              </w:rPr>
              <w:t>第</w:t>
            </w:r>
            <w:r w:rsidRPr="00093B5A">
              <w:rPr>
                <w:rFonts w:asciiTheme="minorEastAsia" w:hAnsiTheme="minorEastAsia" w:cs="宋体"/>
                <w:kern w:val="0"/>
                <w:szCs w:val="21"/>
              </w:rPr>
              <w:t>四</w:t>
            </w:r>
            <w:bookmarkEnd w:id="9"/>
            <w:r>
              <w:rPr>
                <w:rFonts w:asciiTheme="minorEastAsia" w:hAnsiTheme="minorEastAsia" w:cs="宋体"/>
                <w:kern w:val="0"/>
                <w:szCs w:val="21"/>
              </w:rPr>
              <w:t>次监督审核</w:t>
            </w:r>
          </w:p>
        </w:tc>
        <w:tc>
          <w:tcPr>
            <w:tcW w:w="1984" w:type="dxa"/>
            <w:vAlign w:val="center"/>
          </w:tcPr>
          <w:p w:rsidR="00863661" w:rsidRPr="00093B5A" w:rsidRDefault="0076341A" w:rsidP="00A9781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rsidR="00863661" w:rsidRPr="00093B5A" w:rsidRDefault="0076341A" w:rsidP="00A9781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2022</w:t>
            </w:r>
            <w:r w:rsidR="00B92E0F">
              <w:rPr>
                <w:rFonts w:asciiTheme="minorEastAsia" w:hAnsiTheme="minorEastAsia" w:cs="宋体" w:hint="eastAsia"/>
                <w:kern w:val="0"/>
                <w:szCs w:val="21"/>
              </w:rPr>
              <w:t>-</w:t>
            </w:r>
            <w:r w:rsidRPr="00093B5A">
              <w:rPr>
                <w:rFonts w:asciiTheme="minorEastAsia" w:hAnsiTheme="minorEastAsia" w:cs="宋体"/>
                <w:kern w:val="0"/>
                <w:szCs w:val="21"/>
              </w:rPr>
              <w:t>09</w:t>
            </w:r>
            <w:r w:rsidR="00B92E0F">
              <w:rPr>
                <w:rFonts w:asciiTheme="minorEastAsia" w:hAnsiTheme="minorEastAsia" w:cs="宋体" w:hint="eastAsia"/>
                <w:kern w:val="0"/>
                <w:szCs w:val="21"/>
              </w:rPr>
              <w:t>-</w:t>
            </w:r>
            <w:r w:rsidRPr="00093B5A">
              <w:rPr>
                <w:rFonts w:asciiTheme="minorEastAsia" w:hAnsiTheme="minorEastAsia" w:cs="宋体"/>
                <w:kern w:val="0"/>
                <w:szCs w:val="21"/>
              </w:rPr>
              <w:t>09</w:t>
            </w:r>
            <w:bookmarkEnd w:id="10"/>
            <w:r w:rsidR="00B92E0F" w:rsidRPr="00093B5A">
              <w:rPr>
                <w:rFonts w:asciiTheme="minorEastAsia" w:hAnsiTheme="minorEastAsia" w:cs="宋体"/>
                <w:kern w:val="0"/>
                <w:szCs w:val="21"/>
              </w:rPr>
              <w:t xml:space="preserve"> </w:t>
            </w:r>
          </w:p>
        </w:tc>
      </w:tr>
      <w:tr w:rsidR="00A97819" w:rsidTr="00A97819">
        <w:trPr>
          <w:trHeight w:val="408"/>
        </w:trPr>
        <w:tc>
          <w:tcPr>
            <w:tcW w:w="1849" w:type="dxa"/>
            <w:vMerge w:val="restart"/>
            <w:vAlign w:val="center"/>
          </w:tcPr>
          <w:p w:rsidR="00A97819" w:rsidRPr="00093B5A" w:rsidRDefault="00A97819" w:rsidP="00A9781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A97819" w:rsidRPr="00093B5A" w:rsidRDefault="00A97819" w:rsidP="00A9781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rsidR="00A97819" w:rsidRPr="00B85468" w:rsidRDefault="00A97819" w:rsidP="00A97819">
            <w:pPr>
              <w:spacing w:line="240" w:lineRule="exact"/>
              <w:rPr>
                <w:rFonts w:ascii="Calibri" w:eastAsia="宋体" w:hAnsi="Calibri" w:cs="Times New Roman"/>
                <w:color w:val="000000"/>
                <w:szCs w:val="21"/>
              </w:rPr>
            </w:pPr>
            <w:r w:rsidRPr="00B85468">
              <w:rPr>
                <w:rFonts w:ascii="Calibri" w:eastAsia="宋体" w:hAnsi="Calibri" w:cs="Times New Roman"/>
                <w:color w:val="000000"/>
                <w:szCs w:val="21"/>
              </w:rPr>
              <w:t>韩沁</w:t>
            </w:r>
          </w:p>
        </w:tc>
        <w:tc>
          <w:tcPr>
            <w:tcW w:w="1984" w:type="dxa"/>
            <w:vAlign w:val="center"/>
          </w:tcPr>
          <w:p w:rsidR="00A97819" w:rsidRPr="00093B5A" w:rsidRDefault="00A97819" w:rsidP="00A97819">
            <w:pPr>
              <w:tabs>
                <w:tab w:val="left" w:pos="880"/>
              </w:tabs>
              <w:autoSpaceDE w:val="0"/>
              <w:autoSpaceDN w:val="0"/>
              <w:adjustRightInd w:val="0"/>
              <w:spacing w:before="35" w:line="276" w:lineRule="auto"/>
              <w:ind w:right="161"/>
              <w:rPr>
                <w:rFonts w:asciiTheme="minorEastAsia" w:hAnsiTheme="minorEastAsia" w:cs="宋体"/>
                <w:kern w:val="0"/>
                <w:szCs w:val="21"/>
              </w:rPr>
            </w:pPr>
            <w:r w:rsidRPr="00B85468">
              <w:rPr>
                <w:rFonts w:ascii="Calibri" w:eastAsia="宋体" w:hAnsi="Calibri" w:cs="Times New Roman"/>
                <w:color w:val="000000"/>
                <w:szCs w:val="21"/>
              </w:rPr>
              <w:t>注册证书编号</w:t>
            </w:r>
          </w:p>
        </w:tc>
        <w:tc>
          <w:tcPr>
            <w:tcW w:w="2268" w:type="dxa"/>
            <w:vAlign w:val="center"/>
          </w:tcPr>
          <w:p w:rsidR="00A97819" w:rsidRPr="00A97819" w:rsidRDefault="00A97819" w:rsidP="00A97819">
            <w:pPr>
              <w:spacing w:line="240" w:lineRule="exact"/>
              <w:rPr>
                <w:rFonts w:asciiTheme="minorEastAsia" w:hAnsiTheme="minorEastAsia" w:cs="宋体"/>
                <w:kern w:val="0"/>
                <w:szCs w:val="21"/>
              </w:rPr>
            </w:pPr>
            <w:r w:rsidRPr="00A97819">
              <w:rPr>
                <w:rFonts w:asciiTheme="minorEastAsia" w:hAnsiTheme="minorEastAsia" w:cs="宋体"/>
                <w:kern w:val="0"/>
                <w:szCs w:val="21"/>
              </w:rPr>
              <w:t>2019-M1MMS-1274271</w:t>
            </w:r>
          </w:p>
        </w:tc>
      </w:tr>
      <w:tr w:rsidR="00A97819" w:rsidTr="00A97819">
        <w:trPr>
          <w:trHeight w:val="447"/>
        </w:trPr>
        <w:tc>
          <w:tcPr>
            <w:tcW w:w="1849" w:type="dxa"/>
            <w:vMerge/>
            <w:vAlign w:val="center"/>
          </w:tcPr>
          <w:p w:rsidR="00A97819" w:rsidRPr="00093B5A" w:rsidRDefault="00A97819" w:rsidP="00A97819">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3119" w:type="dxa"/>
            <w:vAlign w:val="center"/>
          </w:tcPr>
          <w:p w:rsidR="00A97819" w:rsidRPr="00B85468" w:rsidRDefault="00A97819" w:rsidP="00A97819">
            <w:pPr>
              <w:spacing w:line="240" w:lineRule="exact"/>
              <w:rPr>
                <w:rFonts w:ascii="Calibri" w:eastAsia="宋体" w:hAnsi="Calibri" w:cs="Times New Roman"/>
                <w:color w:val="000000"/>
                <w:szCs w:val="21"/>
              </w:rPr>
            </w:pPr>
            <w:r w:rsidRPr="00B85468">
              <w:rPr>
                <w:rFonts w:ascii="Calibri" w:eastAsia="宋体" w:hAnsi="Calibri" w:cs="Times New Roman"/>
                <w:color w:val="000000"/>
                <w:szCs w:val="21"/>
              </w:rPr>
              <w:t>尹彩侠</w:t>
            </w:r>
          </w:p>
        </w:tc>
        <w:tc>
          <w:tcPr>
            <w:tcW w:w="1984" w:type="dxa"/>
            <w:vAlign w:val="center"/>
          </w:tcPr>
          <w:p w:rsidR="00A97819" w:rsidRPr="00093B5A" w:rsidRDefault="00A97819" w:rsidP="00A97819">
            <w:pPr>
              <w:tabs>
                <w:tab w:val="left" w:pos="880"/>
              </w:tabs>
              <w:autoSpaceDE w:val="0"/>
              <w:autoSpaceDN w:val="0"/>
              <w:adjustRightInd w:val="0"/>
              <w:spacing w:before="35" w:line="276" w:lineRule="auto"/>
              <w:ind w:right="161"/>
              <w:rPr>
                <w:rFonts w:asciiTheme="minorEastAsia" w:hAnsiTheme="minorEastAsia" w:cs="宋体"/>
                <w:kern w:val="0"/>
                <w:szCs w:val="21"/>
              </w:rPr>
            </w:pPr>
            <w:r w:rsidRPr="00B85468">
              <w:rPr>
                <w:rFonts w:ascii="Calibri" w:eastAsia="宋体" w:hAnsi="Calibri" w:cs="Times New Roman"/>
                <w:color w:val="000000"/>
                <w:szCs w:val="21"/>
              </w:rPr>
              <w:t>注册证书编号</w:t>
            </w:r>
          </w:p>
        </w:tc>
        <w:tc>
          <w:tcPr>
            <w:tcW w:w="2268" w:type="dxa"/>
            <w:vAlign w:val="center"/>
          </w:tcPr>
          <w:p w:rsidR="00A97819" w:rsidRPr="00A97819" w:rsidRDefault="00A97819" w:rsidP="00A97819">
            <w:pPr>
              <w:spacing w:line="240" w:lineRule="exact"/>
              <w:rPr>
                <w:rFonts w:asciiTheme="minorEastAsia" w:hAnsiTheme="minorEastAsia" w:cs="宋体"/>
                <w:kern w:val="0"/>
                <w:szCs w:val="21"/>
              </w:rPr>
            </w:pPr>
            <w:r w:rsidRPr="00A97819">
              <w:rPr>
                <w:rFonts w:asciiTheme="minorEastAsia" w:hAnsiTheme="minorEastAsia" w:cs="宋体"/>
                <w:kern w:val="0"/>
                <w:szCs w:val="21"/>
              </w:rPr>
              <w:t>2022-M1MMS-2274272</w:t>
            </w:r>
          </w:p>
        </w:tc>
      </w:tr>
      <w:tr w:rsidR="00A97819" w:rsidTr="00A97819">
        <w:trPr>
          <w:trHeight w:val="856"/>
        </w:trPr>
        <w:tc>
          <w:tcPr>
            <w:tcW w:w="1849" w:type="dxa"/>
            <w:vAlign w:val="center"/>
          </w:tcPr>
          <w:p w:rsidR="00A97819" w:rsidRPr="00093B5A" w:rsidRDefault="00A97819" w:rsidP="00A9781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7371" w:type="dxa"/>
            <w:gridSpan w:val="3"/>
            <w:vAlign w:val="center"/>
          </w:tcPr>
          <w:p w:rsidR="00A97819" w:rsidRPr="00093B5A" w:rsidRDefault="00A97819" w:rsidP="00A97819">
            <w:pPr>
              <w:rPr>
                <w:rFonts w:asciiTheme="minorEastAsia" w:hAnsiTheme="minorEastAsia" w:cs="宋体"/>
                <w:kern w:val="0"/>
                <w:szCs w:val="21"/>
              </w:rPr>
            </w:pPr>
            <w:r w:rsidRPr="00BC179B">
              <w:rPr>
                <w:rFonts w:ascii="宋体" w:hAnsi="宋体" w:hint="eastAsia"/>
                <w:szCs w:val="21"/>
              </w:rPr>
              <w:t>管理层</w:t>
            </w:r>
            <w:r>
              <w:rPr>
                <w:rFonts w:ascii="宋体" w:hAnsi="宋体" w:hint="eastAsia"/>
                <w:szCs w:val="21"/>
              </w:rPr>
              <w:t>、</w:t>
            </w:r>
            <w:r>
              <w:rPr>
                <w:rFonts w:ascii="宋体" w:hAnsi="宋体" w:hint="eastAsia"/>
                <w:bCs/>
                <w:szCs w:val="21"/>
              </w:rPr>
              <w:t>技术中心、品质管理部、人力资源与管理部、营销公司、采购物流部、生产制造部、分厂、安全环保督查室、工程中心</w:t>
            </w:r>
          </w:p>
        </w:tc>
      </w:tr>
    </w:tbl>
    <w:p w:rsidR="00863661" w:rsidRPr="00093B5A" w:rsidRDefault="0076341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Pr="00A97819" w:rsidRDefault="0076341A" w:rsidP="00A97819">
      <w:pPr>
        <w:widowControl/>
        <w:spacing w:line="300" w:lineRule="auto"/>
        <w:rPr>
          <w:rFonts w:asciiTheme="minorEastAsia" w:hAnsiTheme="minorEastAsia" w:cs="宋体"/>
          <w:bCs/>
          <w:kern w:val="0"/>
          <w:szCs w:val="21"/>
        </w:rPr>
      </w:pPr>
      <w:r w:rsidRPr="00A97819">
        <w:rPr>
          <w:rFonts w:asciiTheme="minorEastAsia" w:hAnsiTheme="minorEastAsia" w:cs="宋体" w:hint="eastAsia"/>
          <w:bCs/>
          <w:kern w:val="0"/>
          <w:szCs w:val="21"/>
        </w:rPr>
        <w:t>1.</w:t>
      </w:r>
      <w:r w:rsidRPr="00A97819">
        <w:rPr>
          <w:rFonts w:asciiTheme="minorEastAsia" w:hAnsiTheme="minorEastAsia" w:cs="宋体"/>
          <w:bCs/>
          <w:kern w:val="0"/>
          <w:szCs w:val="21"/>
        </w:rPr>
        <w:t>一年内违反法律法规</w:t>
      </w:r>
      <w:r w:rsidRPr="00A97819">
        <w:rPr>
          <w:rFonts w:asciiTheme="minorEastAsia" w:hAnsiTheme="minorEastAsia" w:cs="宋体" w:hint="eastAsia"/>
          <w:bCs/>
          <w:kern w:val="0"/>
          <w:szCs w:val="21"/>
        </w:rPr>
        <w:t>或</w:t>
      </w:r>
      <w:r w:rsidRPr="00A97819">
        <w:rPr>
          <w:rFonts w:asciiTheme="minorEastAsia" w:hAnsiTheme="minorEastAsia" w:cs="宋体"/>
          <w:bCs/>
          <w:kern w:val="0"/>
          <w:szCs w:val="21"/>
        </w:rPr>
        <w:t>重大事故的情况：</w:t>
      </w:r>
    </w:p>
    <w:p w:rsidR="00B63603" w:rsidRPr="00A97819" w:rsidRDefault="0076341A" w:rsidP="001259FB">
      <w:pPr>
        <w:spacing w:line="300" w:lineRule="auto"/>
        <w:ind w:firstLineChars="100" w:firstLine="210"/>
        <w:rPr>
          <w:kern w:val="0"/>
        </w:rPr>
      </w:pPr>
      <w:r w:rsidRPr="00A97819">
        <w:rPr>
          <w:rFonts w:ascii="宋体" w:hAnsi="宋体" w:cs="宋体" w:hint="eastAsia"/>
          <w:bCs/>
          <w:kern w:val="0"/>
          <w:szCs w:val="21"/>
        </w:rPr>
        <w:t>20</w:t>
      </w:r>
      <w:r w:rsidR="00B92E0F" w:rsidRPr="00A97819">
        <w:rPr>
          <w:rFonts w:ascii="宋体" w:hAnsi="宋体" w:cs="宋体" w:hint="eastAsia"/>
          <w:bCs/>
          <w:kern w:val="0"/>
          <w:szCs w:val="21"/>
        </w:rPr>
        <w:t>21</w:t>
      </w:r>
      <w:r w:rsidRPr="00A97819">
        <w:rPr>
          <w:rFonts w:ascii="宋体" w:hAnsi="宋体" w:cs="宋体" w:hint="eastAsia"/>
          <w:bCs/>
          <w:kern w:val="0"/>
          <w:szCs w:val="21"/>
        </w:rPr>
        <w:t>年</w:t>
      </w:r>
      <w:r w:rsidR="00B92E0F" w:rsidRPr="00A97819">
        <w:rPr>
          <w:rFonts w:ascii="宋体" w:hAnsi="宋体" w:cs="宋体" w:hint="eastAsia"/>
          <w:bCs/>
          <w:kern w:val="0"/>
          <w:szCs w:val="21"/>
        </w:rPr>
        <w:t>09</w:t>
      </w:r>
      <w:r w:rsidRPr="00A97819">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A97819">
        <w:rPr>
          <w:rFonts w:ascii="宋体" w:hAnsi="宋体" w:hint="eastAsia"/>
          <w:kern w:val="24"/>
          <w:szCs w:val="21"/>
        </w:rPr>
        <w:t>公司一年来重点做了以下工作：</w:t>
      </w:r>
      <w:r w:rsidR="00A97819" w:rsidRPr="00A97819">
        <w:rPr>
          <w:rFonts w:ascii="宋体" w:hAnsi="宋体" w:hint="eastAsia"/>
          <w:szCs w:val="21"/>
        </w:rPr>
        <w:t>加强对外来服务的规范管理。</w:t>
      </w:r>
    </w:p>
    <w:p w:rsidR="00456656" w:rsidRPr="00A97819" w:rsidRDefault="0076341A" w:rsidP="00061E82">
      <w:pPr>
        <w:widowControl/>
        <w:spacing w:beforeLines="50" w:line="300" w:lineRule="auto"/>
        <w:rPr>
          <w:rFonts w:asciiTheme="minorEastAsia" w:hAnsiTheme="minorEastAsia" w:cs="宋体"/>
          <w:bCs/>
          <w:kern w:val="0"/>
          <w:szCs w:val="21"/>
        </w:rPr>
      </w:pPr>
      <w:r w:rsidRPr="00A97819">
        <w:rPr>
          <w:rFonts w:ascii="宋体" w:hAnsi="宋体" w:cs="宋体" w:hint="eastAsia"/>
          <w:bCs/>
          <w:kern w:val="0"/>
          <w:szCs w:val="21"/>
        </w:rPr>
        <w:t>2.</w:t>
      </w:r>
      <w:r w:rsidRPr="00A97819">
        <w:rPr>
          <w:rFonts w:asciiTheme="minorEastAsia" w:hAnsiTheme="minorEastAsia" w:hint="eastAsia"/>
          <w:bCs/>
          <w:szCs w:val="21"/>
        </w:rPr>
        <w:t>内部审核和管理评审</w:t>
      </w:r>
      <w:r w:rsidRPr="00A97819">
        <w:rPr>
          <w:rFonts w:asciiTheme="minorEastAsia" w:hAnsiTheme="minorEastAsia" w:cs="宋体"/>
          <w:bCs/>
          <w:kern w:val="0"/>
          <w:szCs w:val="21"/>
        </w:rPr>
        <w:t>的情况：</w:t>
      </w:r>
    </w:p>
    <w:p w:rsidR="00456656" w:rsidRPr="00A97819" w:rsidRDefault="0076341A" w:rsidP="00A97819">
      <w:pPr>
        <w:spacing w:line="300" w:lineRule="auto"/>
        <w:rPr>
          <w:rFonts w:ascii="宋体" w:hAnsi="宋体"/>
          <w:bCs/>
          <w:szCs w:val="21"/>
        </w:rPr>
      </w:pPr>
      <w:r w:rsidRPr="00A97819">
        <w:rPr>
          <w:rStyle w:val="FontStyle99"/>
          <w:rFonts w:ascii="宋体" w:eastAsia="宋体" w:hint="eastAsia"/>
          <w:sz w:val="21"/>
          <w:szCs w:val="21"/>
        </w:rPr>
        <w:t>2.1内审情况：</w:t>
      </w:r>
      <w:r w:rsidR="00B63603" w:rsidRPr="00A97819">
        <w:rPr>
          <w:rStyle w:val="FontStyle99"/>
          <w:rFonts w:ascii="宋体" w:eastAsia="宋体" w:hint="eastAsia"/>
          <w:szCs w:val="21"/>
        </w:rPr>
        <w:t>企业每年进行一次测量管理体系内审。企业</w:t>
      </w:r>
      <w:r w:rsidR="00B63603" w:rsidRPr="00A97819">
        <w:rPr>
          <w:rFonts w:ascii="宋体" w:hAnsi="宋体" w:hint="eastAsia"/>
          <w:bCs/>
          <w:szCs w:val="21"/>
        </w:rPr>
        <w:t>于2022年01月17日-1月20日组织了公司</w:t>
      </w:r>
      <w:r w:rsidR="00B63603" w:rsidRPr="00A97819">
        <w:rPr>
          <w:rFonts w:ascii="宋体" w:hAnsi="宋体"/>
          <w:bCs/>
          <w:szCs w:val="21"/>
        </w:rPr>
        <w:t>测量管理体系内审，是多体系联合审核。</w:t>
      </w:r>
      <w:r w:rsidR="00B63603" w:rsidRPr="00A97819">
        <w:rPr>
          <w:rFonts w:ascii="宋体" w:hAnsi="宋体" w:hint="eastAsia"/>
          <w:bCs/>
          <w:szCs w:val="21"/>
        </w:rPr>
        <w:t>对公司9个部门及4个分厂进行了全要素的审核，发现9个一般不符合项，于2022年4月22日整改完成。</w:t>
      </w:r>
    </w:p>
    <w:p w:rsidR="00456656" w:rsidRPr="00A97819" w:rsidRDefault="0076341A" w:rsidP="00A97819">
      <w:pPr>
        <w:spacing w:line="300" w:lineRule="auto"/>
        <w:rPr>
          <w:szCs w:val="21"/>
        </w:rPr>
      </w:pPr>
      <w:r w:rsidRPr="00A97819">
        <w:rPr>
          <w:rStyle w:val="FontStyle99"/>
          <w:rFonts w:ascii="宋体" w:eastAsia="宋体" w:hint="eastAsia"/>
          <w:sz w:val="21"/>
          <w:szCs w:val="21"/>
        </w:rPr>
        <w:t>2.2管理评审情况：</w:t>
      </w:r>
      <w:r w:rsidR="00B63603" w:rsidRPr="00A97819">
        <w:rPr>
          <w:rFonts w:ascii="宋体" w:hAnsi="宋体" w:hint="eastAsia"/>
          <w:bCs/>
          <w:szCs w:val="21"/>
        </w:rPr>
        <w:t>企业于2022年3月11日</w:t>
      </w:r>
      <w:r w:rsidR="00B63603" w:rsidRPr="00A97819">
        <w:rPr>
          <w:rFonts w:ascii="宋体" w:hAnsi="宋体"/>
          <w:bCs/>
          <w:szCs w:val="21"/>
        </w:rPr>
        <w:t>开展</w:t>
      </w:r>
      <w:r w:rsidR="00B63603" w:rsidRPr="00A97819">
        <w:rPr>
          <w:rFonts w:ascii="宋体" w:hAnsi="宋体" w:hint="eastAsia"/>
          <w:bCs/>
          <w:szCs w:val="21"/>
        </w:rPr>
        <w:t>了多体系管理评审，会议</w:t>
      </w:r>
      <w:r w:rsidR="00B63603" w:rsidRPr="00A97819">
        <w:rPr>
          <w:rFonts w:ascii="宋体" w:hAnsi="宋体"/>
          <w:bCs/>
          <w:szCs w:val="21"/>
        </w:rPr>
        <w:t>由</w:t>
      </w:r>
      <w:r w:rsidR="00B63603" w:rsidRPr="00A97819">
        <w:rPr>
          <w:rFonts w:ascii="宋体" w:hAnsi="宋体" w:hint="eastAsia"/>
          <w:bCs/>
          <w:szCs w:val="21"/>
        </w:rPr>
        <w:t>总经理孙小军</w:t>
      </w:r>
      <w:r w:rsidR="00B63603" w:rsidRPr="00A97819">
        <w:rPr>
          <w:rFonts w:ascii="宋体" w:hAnsi="宋体"/>
          <w:bCs/>
          <w:szCs w:val="21"/>
        </w:rPr>
        <w:t>主持</w:t>
      </w:r>
      <w:r w:rsidR="00B63603" w:rsidRPr="00A97819">
        <w:rPr>
          <w:rFonts w:ascii="宋体" w:hAnsi="宋体" w:hint="eastAsia"/>
          <w:bCs/>
          <w:szCs w:val="21"/>
        </w:rPr>
        <w:t>，各职能部门负责人参加。会议针对内外审及合规性评价、顾客反馈、方针目标实施情况、纠正措施实施情况、外部供方绩效等方面进行了评审</w:t>
      </w:r>
      <w:r w:rsidR="00B63603" w:rsidRPr="00A97819">
        <w:rPr>
          <w:rFonts w:ascii="宋体" w:hAnsi="宋体"/>
          <w:bCs/>
          <w:szCs w:val="21"/>
        </w:rPr>
        <w:t>。</w:t>
      </w:r>
      <w:r w:rsidR="00B63603" w:rsidRPr="00A97819">
        <w:rPr>
          <w:rFonts w:ascii="宋体" w:hAnsi="宋体" w:hint="eastAsia"/>
          <w:bCs/>
          <w:szCs w:val="21"/>
        </w:rPr>
        <w:t>会议肯定</w:t>
      </w:r>
      <w:r w:rsidR="00B63603" w:rsidRPr="00A97819">
        <w:rPr>
          <w:rFonts w:ascii="宋体" w:hAnsi="宋体"/>
          <w:bCs/>
          <w:szCs w:val="21"/>
        </w:rPr>
        <w:t>了公司测量管理体系的充分</w:t>
      </w:r>
      <w:r w:rsidR="00B63603" w:rsidRPr="00A97819">
        <w:rPr>
          <w:rFonts w:ascii="宋体" w:hAnsi="宋体" w:hint="eastAsia"/>
          <w:bCs/>
          <w:szCs w:val="21"/>
        </w:rPr>
        <w:t>性</w:t>
      </w:r>
      <w:r w:rsidR="00B63603" w:rsidRPr="00A97819">
        <w:rPr>
          <w:rFonts w:ascii="宋体" w:hAnsi="宋体"/>
          <w:bCs/>
          <w:szCs w:val="21"/>
        </w:rPr>
        <w:t>、有效性和适宜性</w:t>
      </w:r>
      <w:r w:rsidR="00B63603" w:rsidRPr="00A97819">
        <w:rPr>
          <w:rFonts w:ascii="宋体" w:hAnsi="宋体" w:hint="eastAsia"/>
          <w:bCs/>
          <w:szCs w:val="21"/>
        </w:rPr>
        <w:t>，形成</w:t>
      </w:r>
      <w:r w:rsidR="00B63603" w:rsidRPr="00A97819">
        <w:rPr>
          <w:rFonts w:ascii="宋体" w:hAnsi="宋体"/>
          <w:bCs/>
          <w:szCs w:val="21"/>
        </w:rPr>
        <w:t>了管理评审报告</w:t>
      </w:r>
      <w:r w:rsidR="00B63603" w:rsidRPr="00A97819">
        <w:rPr>
          <w:rFonts w:ascii="宋体" w:hAnsi="宋体" w:hint="eastAsia"/>
          <w:bCs/>
          <w:szCs w:val="21"/>
        </w:rPr>
        <w:t>。</w:t>
      </w:r>
    </w:p>
    <w:p w:rsidR="00456656" w:rsidRPr="00A97819" w:rsidRDefault="0076341A" w:rsidP="00061E82">
      <w:pPr>
        <w:widowControl/>
        <w:spacing w:beforeLines="50" w:line="300" w:lineRule="auto"/>
        <w:rPr>
          <w:rFonts w:asciiTheme="minorEastAsia" w:hAnsiTheme="minorEastAsia" w:cs="宋体"/>
          <w:bCs/>
          <w:kern w:val="0"/>
          <w:szCs w:val="21"/>
        </w:rPr>
      </w:pPr>
      <w:r w:rsidRPr="00A97819">
        <w:rPr>
          <w:rFonts w:asciiTheme="minorEastAsia" w:hAnsiTheme="minorEastAsia" w:cs="宋体" w:hint="eastAsia"/>
          <w:bCs/>
          <w:kern w:val="0"/>
          <w:szCs w:val="21"/>
        </w:rPr>
        <w:t>3.为持续改进而策划的活动的进展企业对识别的关键测量过程进行了持续的控制，</w:t>
      </w:r>
      <w:r w:rsidR="00B63603" w:rsidRPr="00A97819">
        <w:rPr>
          <w:rFonts w:asciiTheme="minorEastAsia" w:hAnsiTheme="minorEastAsia" w:cs="宋体" w:hint="eastAsia"/>
          <w:bCs/>
          <w:kern w:val="0"/>
          <w:szCs w:val="21"/>
        </w:rPr>
        <w:t>未见</w:t>
      </w:r>
      <w:r w:rsidRPr="00A97819">
        <w:rPr>
          <w:rFonts w:asciiTheme="minorEastAsia" w:hAnsiTheme="minorEastAsia" w:cs="宋体" w:hint="eastAsia"/>
          <w:bCs/>
          <w:kern w:val="0"/>
          <w:szCs w:val="21"/>
        </w:rPr>
        <w:t>新增关键测量过程：</w:t>
      </w:r>
    </w:p>
    <w:p w:rsidR="00456656" w:rsidRPr="00A97819" w:rsidRDefault="0076341A" w:rsidP="00A97819">
      <w:pPr>
        <w:widowControl/>
        <w:spacing w:line="300" w:lineRule="auto"/>
        <w:jc w:val="left"/>
        <w:rPr>
          <w:rFonts w:asciiTheme="minorEastAsia" w:hAnsiTheme="minorEastAsia" w:cs="宋体"/>
          <w:bCs/>
          <w:kern w:val="0"/>
          <w:szCs w:val="21"/>
        </w:rPr>
      </w:pPr>
      <w:r w:rsidRPr="00A97819">
        <w:rPr>
          <w:rFonts w:asciiTheme="minorEastAsia" w:hAnsiTheme="minorEastAsia" w:cs="宋体" w:hint="eastAsia"/>
          <w:bCs/>
          <w:kern w:val="0"/>
          <w:szCs w:val="21"/>
        </w:rPr>
        <w:t>a)计量要求的导出和验证：查</w:t>
      </w:r>
      <w:r w:rsidR="00A97819" w:rsidRPr="00A97819">
        <w:rPr>
          <w:rFonts w:hint="eastAsia"/>
        </w:rPr>
        <w:t>销轴硬度检测</w:t>
      </w:r>
      <w:r w:rsidRPr="00A97819">
        <w:rPr>
          <w:rFonts w:hint="eastAsia"/>
        </w:rPr>
        <w:t>测量过程，计量要求导出方法正确，验证满足测量过程要求。</w:t>
      </w:r>
      <w:r w:rsidR="00B63603" w:rsidRPr="00A97819">
        <w:rPr>
          <w:rFonts w:hint="eastAsia"/>
        </w:rPr>
        <w:t>详</w:t>
      </w:r>
      <w:r w:rsidRPr="00A97819">
        <w:rPr>
          <w:rFonts w:hint="eastAsia"/>
        </w:rPr>
        <w:t>见附件《计量要求导出及验证记录表》</w:t>
      </w:r>
    </w:p>
    <w:p w:rsidR="00456656" w:rsidRPr="00A97819" w:rsidRDefault="0076341A" w:rsidP="00A97819">
      <w:pPr>
        <w:widowControl/>
        <w:spacing w:line="300" w:lineRule="auto"/>
        <w:rPr>
          <w:rFonts w:asciiTheme="minorEastAsia" w:hAnsiTheme="minorEastAsia" w:cs="宋体"/>
          <w:kern w:val="0"/>
          <w:szCs w:val="21"/>
        </w:rPr>
      </w:pPr>
      <w:r w:rsidRPr="00A97819">
        <w:rPr>
          <w:rFonts w:asciiTheme="minorEastAsia" w:hAnsiTheme="minorEastAsia" w:cs="宋体" w:hint="eastAsia"/>
          <w:kern w:val="0"/>
          <w:szCs w:val="21"/>
        </w:rPr>
        <w:t>b)</w:t>
      </w:r>
      <w:r w:rsidRPr="00A97819">
        <w:rPr>
          <w:rFonts w:asciiTheme="minorEastAsia" w:hAnsiTheme="minorEastAsia" w:cs="宋体"/>
          <w:kern w:val="0"/>
          <w:szCs w:val="21"/>
        </w:rPr>
        <w:t>测量不确定评定</w:t>
      </w:r>
      <w:r w:rsidRPr="00A97819">
        <w:rPr>
          <w:rFonts w:asciiTheme="minorEastAsia" w:hAnsiTheme="minorEastAsia" w:cs="宋体" w:hint="eastAsia"/>
          <w:kern w:val="0"/>
          <w:szCs w:val="21"/>
        </w:rPr>
        <w:t>：查</w:t>
      </w:r>
      <w:r w:rsidR="00A97819" w:rsidRPr="00A97819">
        <w:rPr>
          <w:rFonts w:hint="eastAsia"/>
        </w:rPr>
        <w:t>销轴硬度检测</w:t>
      </w:r>
      <w:r w:rsidRPr="00A97819">
        <w:rPr>
          <w:rFonts w:hint="eastAsia"/>
        </w:rPr>
        <w:t>测量过程，测量不确定度评定正确。</w:t>
      </w:r>
      <w:r w:rsidR="00B63603" w:rsidRPr="00A97819">
        <w:rPr>
          <w:rFonts w:hint="eastAsia"/>
        </w:rPr>
        <w:t>详</w:t>
      </w:r>
      <w:r w:rsidRPr="00A97819">
        <w:rPr>
          <w:rFonts w:hint="eastAsia"/>
        </w:rPr>
        <w:t>见附件《测量不确定度评定》</w:t>
      </w:r>
    </w:p>
    <w:p w:rsidR="00456656" w:rsidRPr="00A97819" w:rsidRDefault="0076341A" w:rsidP="00A97819">
      <w:pPr>
        <w:widowControl/>
        <w:spacing w:line="300" w:lineRule="auto"/>
        <w:rPr>
          <w:rFonts w:asciiTheme="minorEastAsia" w:hAnsiTheme="minorEastAsia" w:cs="宋体"/>
          <w:kern w:val="0"/>
          <w:szCs w:val="21"/>
        </w:rPr>
      </w:pPr>
      <w:r w:rsidRPr="00A97819">
        <w:rPr>
          <w:rFonts w:asciiTheme="minorEastAsia" w:hAnsiTheme="minorEastAsia" w:cs="宋体" w:hint="eastAsia"/>
          <w:kern w:val="0"/>
          <w:szCs w:val="21"/>
        </w:rPr>
        <w:t>c)有效性确认：查</w:t>
      </w:r>
      <w:r w:rsidR="00A97819" w:rsidRPr="00A97819">
        <w:rPr>
          <w:rFonts w:hint="eastAsia"/>
        </w:rPr>
        <w:t>销轴硬度检测</w:t>
      </w:r>
      <w:r w:rsidRPr="00A97819">
        <w:rPr>
          <w:rFonts w:hint="eastAsia"/>
        </w:rPr>
        <w:t>测量过程，采用</w:t>
      </w:r>
      <w:r w:rsidR="00061E82">
        <w:rPr>
          <w:rFonts w:hint="eastAsia"/>
        </w:rPr>
        <w:t>标准</w:t>
      </w:r>
      <w:r w:rsidRPr="00A97819">
        <w:rPr>
          <w:rFonts w:hint="eastAsia"/>
        </w:rPr>
        <w:t>比对</w:t>
      </w:r>
      <w:r w:rsidR="00061E82">
        <w:rPr>
          <w:rFonts w:hint="eastAsia"/>
        </w:rPr>
        <w:t>法</w:t>
      </w:r>
      <w:r w:rsidRPr="00A97819">
        <w:rPr>
          <w:rFonts w:hint="eastAsia"/>
        </w:rPr>
        <w:t>进行有效性确认，满足要求。</w:t>
      </w:r>
      <w:r w:rsidR="00B63603" w:rsidRPr="00A97819">
        <w:rPr>
          <w:rFonts w:hint="eastAsia"/>
        </w:rPr>
        <w:t>详</w:t>
      </w:r>
      <w:r w:rsidRPr="00A97819">
        <w:rPr>
          <w:rFonts w:hint="eastAsia"/>
        </w:rPr>
        <w:t>见附件《测量过程有效性确认》</w:t>
      </w:r>
    </w:p>
    <w:p w:rsidR="00456656" w:rsidRPr="00A97819" w:rsidRDefault="0076341A" w:rsidP="00A97819">
      <w:pPr>
        <w:widowControl/>
        <w:spacing w:line="300" w:lineRule="auto"/>
        <w:rPr>
          <w:rFonts w:asciiTheme="minorEastAsia" w:hAnsiTheme="minorEastAsia" w:cs="宋体"/>
          <w:kern w:val="0"/>
          <w:szCs w:val="21"/>
        </w:rPr>
      </w:pPr>
      <w:r w:rsidRPr="00A97819">
        <w:rPr>
          <w:rFonts w:asciiTheme="minorEastAsia" w:hAnsiTheme="minorEastAsia" w:cs="宋体" w:hint="eastAsia"/>
          <w:kern w:val="0"/>
          <w:szCs w:val="21"/>
        </w:rPr>
        <w:lastRenderedPageBreak/>
        <w:t>d)</w:t>
      </w:r>
      <w:r w:rsidRPr="00A97819">
        <w:rPr>
          <w:rFonts w:asciiTheme="minorEastAsia" w:hAnsiTheme="minorEastAsia" w:cs="宋体"/>
          <w:kern w:val="0"/>
          <w:szCs w:val="21"/>
        </w:rPr>
        <w:t>测量过程的控制</w:t>
      </w:r>
      <w:r w:rsidRPr="00A97819">
        <w:rPr>
          <w:rFonts w:asciiTheme="minorEastAsia" w:hAnsiTheme="minorEastAsia" w:cs="宋体" w:hint="eastAsia"/>
          <w:kern w:val="0"/>
          <w:szCs w:val="21"/>
        </w:rPr>
        <w:t>：查</w:t>
      </w:r>
      <w:r w:rsidR="00A97819" w:rsidRPr="00A97819">
        <w:rPr>
          <w:rFonts w:hint="eastAsia"/>
        </w:rPr>
        <w:t>销轴硬度检测</w:t>
      </w:r>
      <w:r w:rsidRPr="00A97819">
        <w:rPr>
          <w:rFonts w:hint="eastAsia"/>
        </w:rPr>
        <w:t>测量过程，编制了控制规范，对测量人员、测量设备、测量环境进行控制，满足要求。</w:t>
      </w:r>
    </w:p>
    <w:p w:rsidR="00456656" w:rsidRPr="00A97819" w:rsidRDefault="0076341A" w:rsidP="00A97819">
      <w:pPr>
        <w:widowControl/>
        <w:spacing w:line="300" w:lineRule="auto"/>
        <w:rPr>
          <w:rFonts w:asciiTheme="minorEastAsia" w:hAnsiTheme="minorEastAsia" w:cs="宋体"/>
          <w:kern w:val="0"/>
          <w:szCs w:val="21"/>
        </w:rPr>
      </w:pPr>
      <w:r w:rsidRPr="00A97819">
        <w:rPr>
          <w:rFonts w:asciiTheme="minorEastAsia" w:hAnsiTheme="minorEastAsia" w:cs="宋体" w:hint="eastAsia"/>
          <w:kern w:val="0"/>
          <w:szCs w:val="21"/>
        </w:rPr>
        <w:t>e)</w:t>
      </w:r>
      <w:r w:rsidRPr="00A97819">
        <w:rPr>
          <w:rFonts w:asciiTheme="minorEastAsia" w:hAnsiTheme="minorEastAsia" w:cs="宋体"/>
          <w:kern w:val="0"/>
          <w:szCs w:val="21"/>
        </w:rPr>
        <w:t>测量过程的监视</w:t>
      </w:r>
      <w:r w:rsidRPr="00A97819">
        <w:rPr>
          <w:rFonts w:asciiTheme="minorEastAsia" w:hAnsiTheme="minorEastAsia" w:cs="宋体" w:hint="eastAsia"/>
          <w:kern w:val="0"/>
          <w:szCs w:val="21"/>
        </w:rPr>
        <w:t>：查</w:t>
      </w:r>
      <w:r w:rsidR="00A97819" w:rsidRPr="00A97819">
        <w:rPr>
          <w:rFonts w:hint="eastAsia"/>
        </w:rPr>
        <w:t>销轴硬度检测</w:t>
      </w:r>
      <w:r w:rsidRPr="00A97819">
        <w:rPr>
          <w:rFonts w:hint="eastAsia"/>
        </w:rPr>
        <w:t>测量过程，</w:t>
      </w:r>
      <w:r w:rsidRPr="00A97819">
        <w:rPr>
          <w:rFonts w:asciiTheme="minorEastAsia" w:hAnsiTheme="minorEastAsia" w:cs="宋体" w:hint="eastAsia"/>
          <w:kern w:val="0"/>
          <w:szCs w:val="21"/>
        </w:rPr>
        <w:t>采用统计技术进行控制和监视测量过程。祥见《测量过程监视记录》</w:t>
      </w:r>
    </w:p>
    <w:p w:rsidR="00456656" w:rsidRPr="00A97819" w:rsidRDefault="0076341A" w:rsidP="00A97819">
      <w:pPr>
        <w:widowControl/>
        <w:spacing w:line="300" w:lineRule="auto"/>
        <w:rPr>
          <w:szCs w:val="21"/>
        </w:rPr>
      </w:pPr>
      <w:r w:rsidRPr="00A97819">
        <w:rPr>
          <w:rFonts w:asciiTheme="minorEastAsia" w:hAnsiTheme="minorEastAsia" w:cs="宋体" w:hint="eastAsia"/>
          <w:kern w:val="0"/>
          <w:szCs w:val="21"/>
        </w:rPr>
        <w:t>f)测量设备的溯源：</w:t>
      </w:r>
      <w:r w:rsidRPr="00A97819">
        <w:rPr>
          <w:rFonts w:ascii="宋体" w:eastAsia="宋体" w:hAnsi="宋体" w:hint="eastAsia"/>
          <w:bCs/>
          <w:szCs w:val="21"/>
        </w:rPr>
        <w:t>公司</w:t>
      </w:r>
      <w:r w:rsidR="00A97819" w:rsidRPr="00A97819">
        <w:rPr>
          <w:rFonts w:ascii="宋体" w:eastAsia="宋体" w:hAnsi="宋体" w:hint="eastAsia"/>
          <w:bCs/>
          <w:szCs w:val="21"/>
        </w:rPr>
        <w:t>未</w:t>
      </w:r>
      <w:r w:rsidRPr="00A97819">
        <w:rPr>
          <w:rFonts w:ascii="宋体" w:eastAsia="宋体" w:hAnsi="宋体" w:hint="eastAsia"/>
          <w:bCs/>
          <w:szCs w:val="21"/>
        </w:rPr>
        <w:t>建立最高标准，企业测量设备</w:t>
      </w:r>
      <w:r w:rsidR="00A97819" w:rsidRPr="00A97819">
        <w:rPr>
          <w:rFonts w:ascii="宋体" w:eastAsia="宋体" w:hAnsi="宋体" w:hint="eastAsia"/>
          <w:bCs/>
          <w:szCs w:val="21"/>
        </w:rPr>
        <w:t>均</w:t>
      </w:r>
      <w:r w:rsidRPr="00A97819">
        <w:rPr>
          <w:rFonts w:ascii="宋体" w:eastAsia="宋体" w:hAnsi="宋体" w:hint="eastAsia"/>
          <w:bCs/>
          <w:szCs w:val="21"/>
        </w:rPr>
        <w:t>外送</w:t>
      </w:r>
      <w:r w:rsidR="00A97819" w:rsidRPr="00A97819">
        <w:rPr>
          <w:rFonts w:hint="eastAsia"/>
          <w:szCs w:val="21"/>
        </w:rPr>
        <w:t>徐州市检验检测中心</w:t>
      </w:r>
      <w:r w:rsidR="00A97819" w:rsidRPr="00A97819">
        <w:rPr>
          <w:rFonts w:ascii="宋体" w:eastAsia="宋体" w:hAnsi="宋体" w:cs="宋体" w:hint="eastAsia"/>
          <w:kern w:val="0"/>
          <w:szCs w:val="21"/>
        </w:rPr>
        <w:t>、</w:t>
      </w:r>
      <w:r w:rsidR="00A97819" w:rsidRPr="00A97819">
        <w:rPr>
          <w:rFonts w:hint="eastAsia"/>
          <w:szCs w:val="21"/>
        </w:rPr>
        <w:t>江苏创测检验认证有限公司</w:t>
      </w:r>
      <w:r w:rsidR="00A97819" w:rsidRPr="00A97819">
        <w:rPr>
          <w:rFonts w:ascii="宋体" w:eastAsia="宋体" w:hAnsi="宋体" w:cs="宋体" w:hint="eastAsia"/>
          <w:kern w:val="0"/>
          <w:szCs w:val="21"/>
        </w:rPr>
        <w:t>、</w:t>
      </w:r>
      <w:r w:rsidR="00A97819" w:rsidRPr="00A97819">
        <w:rPr>
          <w:rFonts w:hint="eastAsia"/>
          <w:szCs w:val="21"/>
        </w:rPr>
        <w:t>江苏省测绘仪器计量中心</w:t>
      </w:r>
      <w:r w:rsidRPr="00A97819">
        <w:rPr>
          <w:rFonts w:hint="eastAsia"/>
          <w:szCs w:val="21"/>
        </w:rPr>
        <w:t>检定</w:t>
      </w:r>
      <w:r w:rsidRPr="00A97819">
        <w:rPr>
          <w:rFonts w:hint="eastAsia"/>
          <w:szCs w:val="21"/>
        </w:rPr>
        <w:t>/</w:t>
      </w:r>
      <w:r w:rsidRPr="00A97819">
        <w:rPr>
          <w:rFonts w:hint="eastAsia"/>
          <w:szCs w:val="21"/>
        </w:rPr>
        <w:t>校准。抽查</w:t>
      </w:r>
      <w:r w:rsidR="00005C62" w:rsidRPr="00A97819">
        <w:rPr>
          <w:rFonts w:hint="eastAsia"/>
          <w:szCs w:val="21"/>
        </w:rPr>
        <w:t>8</w:t>
      </w:r>
      <w:r w:rsidRPr="00A97819">
        <w:rPr>
          <w:rFonts w:hint="eastAsia"/>
          <w:szCs w:val="21"/>
        </w:rPr>
        <w:t>台测量设备检定</w:t>
      </w:r>
      <w:r w:rsidRPr="00A97819">
        <w:rPr>
          <w:rFonts w:hint="eastAsia"/>
          <w:szCs w:val="21"/>
        </w:rPr>
        <w:t>/</w:t>
      </w:r>
      <w:r w:rsidRPr="00A97819">
        <w:rPr>
          <w:rFonts w:hint="eastAsia"/>
          <w:szCs w:val="21"/>
        </w:rPr>
        <w:t>校准证书，溯源满足要求。</w:t>
      </w:r>
      <w:r w:rsidR="00005C62" w:rsidRPr="00A97819">
        <w:rPr>
          <w:rFonts w:hint="eastAsia"/>
          <w:szCs w:val="21"/>
        </w:rPr>
        <w:t>详</w:t>
      </w:r>
      <w:r w:rsidRPr="00A97819">
        <w:rPr>
          <w:rFonts w:hint="eastAsia"/>
          <w:szCs w:val="21"/>
        </w:rPr>
        <w:t>见《测量设备溯源检查表》</w:t>
      </w:r>
    </w:p>
    <w:p w:rsidR="00456656" w:rsidRPr="00A97819" w:rsidRDefault="0076341A" w:rsidP="00061E82">
      <w:pPr>
        <w:widowControl/>
        <w:spacing w:beforeLines="50" w:line="300" w:lineRule="auto"/>
        <w:rPr>
          <w:szCs w:val="21"/>
        </w:rPr>
      </w:pPr>
      <w:r w:rsidRPr="001259FB">
        <w:rPr>
          <w:rFonts w:asciiTheme="majorEastAsia" w:eastAsiaTheme="majorEastAsia" w:hAnsiTheme="majorEastAsia" w:hint="eastAsia"/>
          <w:szCs w:val="21"/>
        </w:rPr>
        <w:t>4.</w:t>
      </w:r>
      <w:r w:rsidRPr="00A97819">
        <w:rPr>
          <w:rFonts w:hint="eastAsia"/>
          <w:szCs w:val="21"/>
        </w:rPr>
        <w:t>能源管理情况：</w:t>
      </w:r>
    </w:p>
    <w:p w:rsidR="00456656" w:rsidRPr="00A97819" w:rsidRDefault="00A97819" w:rsidP="00A97819">
      <w:pPr>
        <w:widowControl/>
        <w:spacing w:line="300" w:lineRule="auto"/>
        <w:ind w:firstLineChars="100" w:firstLine="210"/>
        <w:rPr>
          <w:rFonts w:ascii="宋体" w:eastAsia="宋体" w:hAnsi="宋体"/>
          <w:bCs/>
          <w:szCs w:val="21"/>
        </w:rPr>
      </w:pPr>
      <w:r w:rsidRPr="00A97819">
        <w:rPr>
          <w:rFonts w:ascii="宋体" w:hAnsi="宋体" w:hint="eastAsia"/>
          <w:szCs w:val="21"/>
        </w:rPr>
        <w:t>企业能源主要消耗品种为：电，水，2021年折合能耗约0.32万吨标准煤,不属于重点用能单位。企业配备能源计量器具电能表总表和水表总表，分别由供电公司和自来水公司负责检定，准确度等级满足要求。</w:t>
      </w:r>
      <w:r w:rsidR="0076341A" w:rsidRPr="00A97819">
        <w:rPr>
          <w:rFonts w:ascii="宋体" w:eastAsia="宋体" w:hAnsi="宋体" w:hint="eastAsia"/>
          <w:bCs/>
          <w:szCs w:val="21"/>
        </w:rPr>
        <w:t>能源计量管理满足GB17167要求。</w:t>
      </w:r>
    </w:p>
    <w:p w:rsidR="00456656" w:rsidRPr="00A97819" w:rsidRDefault="0076341A" w:rsidP="00061E82">
      <w:pPr>
        <w:widowControl/>
        <w:spacing w:beforeLines="50" w:line="300" w:lineRule="auto"/>
        <w:rPr>
          <w:rFonts w:asciiTheme="minorEastAsia" w:hAnsiTheme="minorEastAsia" w:cs="宋体"/>
          <w:kern w:val="0"/>
          <w:szCs w:val="21"/>
        </w:rPr>
      </w:pPr>
      <w:r w:rsidRPr="00A97819">
        <w:rPr>
          <w:rFonts w:asciiTheme="minorEastAsia" w:hAnsiTheme="minorEastAsia" w:hint="eastAsia"/>
          <w:bCs/>
          <w:szCs w:val="21"/>
        </w:rPr>
        <w:t>5.对认证审核时提出的的不符合项的纠正措施情况有表述</w:t>
      </w:r>
      <w:r w:rsidRPr="00A97819">
        <w:rPr>
          <w:rFonts w:asciiTheme="minorEastAsia" w:hAnsiTheme="minorEastAsia" w:cs="宋体"/>
          <w:bCs/>
          <w:kern w:val="0"/>
          <w:szCs w:val="21"/>
        </w:rPr>
        <w:t>：</w:t>
      </w:r>
      <w:r w:rsidRPr="00A97819">
        <w:rPr>
          <w:rFonts w:asciiTheme="minorEastAsia" w:hAnsiTheme="minorEastAsia" w:cs="宋体"/>
          <w:kern w:val="0"/>
          <w:szCs w:val="21"/>
        </w:rPr>
        <w:t> </w:t>
      </w:r>
    </w:p>
    <w:p w:rsidR="00456656" w:rsidRPr="00A97819" w:rsidRDefault="00A97819" w:rsidP="00A97819">
      <w:pPr>
        <w:widowControl/>
        <w:spacing w:line="300" w:lineRule="auto"/>
        <w:ind w:firstLineChars="100" w:firstLine="210"/>
        <w:rPr>
          <w:rFonts w:ascii="宋体" w:hAnsi="宋体" w:cs="宋体"/>
          <w:bCs/>
          <w:kern w:val="0"/>
          <w:szCs w:val="21"/>
        </w:rPr>
      </w:pPr>
      <w:r w:rsidRPr="00A97819">
        <w:rPr>
          <w:rFonts w:ascii="宋体" w:hAnsi="宋体" w:hint="eastAsia"/>
          <w:bCs/>
          <w:szCs w:val="21"/>
        </w:rPr>
        <w:t>企业上年度监审未开具不符合项</w:t>
      </w:r>
      <w:r w:rsidRPr="00A97819">
        <w:rPr>
          <w:rFonts w:ascii="宋体" w:hAnsi="宋体" w:cs="宋体" w:hint="eastAsia"/>
          <w:bCs/>
          <w:kern w:val="0"/>
          <w:szCs w:val="21"/>
        </w:rPr>
        <w:t>。</w:t>
      </w:r>
    </w:p>
    <w:p w:rsidR="00A97819" w:rsidRPr="00A97819" w:rsidRDefault="00A97819" w:rsidP="001259FB">
      <w:pPr>
        <w:widowControl/>
        <w:spacing w:line="300" w:lineRule="auto"/>
        <w:ind w:firstLineChars="100" w:firstLine="210"/>
        <w:rPr>
          <w:rFonts w:asciiTheme="minorEastAsia" w:hAnsiTheme="minorEastAsia" w:cs="宋体"/>
          <w:kern w:val="0"/>
          <w:szCs w:val="21"/>
        </w:rPr>
      </w:pPr>
      <w:r w:rsidRPr="00A97819">
        <w:rPr>
          <w:rFonts w:ascii="宋体" w:hAnsi="宋体" w:hint="eastAsia"/>
          <w:bCs/>
          <w:szCs w:val="21"/>
        </w:rPr>
        <w:t>本次监督审核未开具不符合项，未发现严重或系统性的不符合情况。</w:t>
      </w:r>
    </w:p>
    <w:p w:rsidR="00456656" w:rsidRPr="00A97819" w:rsidRDefault="001259FB" w:rsidP="00061E82">
      <w:pPr>
        <w:widowControl/>
        <w:tabs>
          <w:tab w:val="left" w:pos="312"/>
        </w:tabs>
        <w:spacing w:beforeLines="50" w:line="300" w:lineRule="auto"/>
        <w:rPr>
          <w:rFonts w:asciiTheme="minorEastAsia" w:hAnsiTheme="minorEastAsia" w:cs="宋体"/>
          <w:bCs/>
          <w:kern w:val="0"/>
          <w:szCs w:val="21"/>
        </w:rPr>
      </w:pPr>
      <w:r>
        <w:rPr>
          <w:rFonts w:asciiTheme="minorEastAsia" w:hAnsiTheme="minorEastAsia" w:cs="宋体" w:hint="eastAsia"/>
          <w:kern w:val="0"/>
          <w:szCs w:val="21"/>
        </w:rPr>
        <w:t>6.</w:t>
      </w:r>
      <w:r w:rsidR="0076341A" w:rsidRPr="00A97819">
        <w:rPr>
          <w:rFonts w:asciiTheme="minorEastAsia" w:hAnsiTheme="minorEastAsia" w:cs="宋体" w:hint="eastAsia"/>
          <w:kern w:val="0"/>
          <w:szCs w:val="21"/>
        </w:rPr>
        <w:t>对</w:t>
      </w:r>
      <w:r w:rsidR="0076341A" w:rsidRPr="00A97819">
        <w:rPr>
          <w:rFonts w:asciiTheme="minorEastAsia" w:hAnsiTheme="minorEastAsia" w:hint="eastAsia"/>
          <w:bCs/>
          <w:szCs w:val="21"/>
        </w:rPr>
        <w:t>投诉的处理</w:t>
      </w:r>
      <w:r w:rsidR="0076341A" w:rsidRPr="00A97819">
        <w:rPr>
          <w:rFonts w:asciiTheme="minorEastAsia" w:hAnsiTheme="minorEastAsia" w:cs="宋体"/>
          <w:bCs/>
          <w:kern w:val="0"/>
          <w:szCs w:val="21"/>
        </w:rPr>
        <w:t>情况：</w:t>
      </w:r>
    </w:p>
    <w:p w:rsidR="00456656" w:rsidRPr="00A97819" w:rsidRDefault="0076341A" w:rsidP="001259FB">
      <w:pPr>
        <w:widowControl/>
        <w:spacing w:line="300" w:lineRule="auto"/>
        <w:ind w:firstLineChars="100" w:firstLine="210"/>
        <w:rPr>
          <w:rFonts w:ascii="宋体" w:hAnsi="宋体" w:cs="宋体"/>
          <w:bCs/>
          <w:kern w:val="0"/>
          <w:szCs w:val="21"/>
        </w:rPr>
      </w:pPr>
      <w:r w:rsidRPr="00A97819">
        <w:rPr>
          <w:rFonts w:asciiTheme="minorEastAsia" w:hAnsiTheme="minorEastAsia" w:cs="宋体" w:hint="eastAsia"/>
          <w:bCs/>
          <w:kern w:val="0"/>
          <w:szCs w:val="21"/>
        </w:rPr>
        <w:t>企业202</w:t>
      </w:r>
      <w:r w:rsidR="00005C62" w:rsidRPr="00A97819">
        <w:rPr>
          <w:rFonts w:asciiTheme="minorEastAsia" w:hAnsiTheme="minorEastAsia" w:cs="宋体" w:hint="eastAsia"/>
          <w:bCs/>
          <w:kern w:val="0"/>
          <w:szCs w:val="21"/>
        </w:rPr>
        <w:t>1年</w:t>
      </w:r>
      <w:r w:rsidRPr="00A97819">
        <w:rPr>
          <w:rFonts w:asciiTheme="minorEastAsia" w:hAnsiTheme="minorEastAsia" w:cs="宋体" w:hint="eastAsia"/>
          <w:bCs/>
          <w:kern w:val="0"/>
          <w:szCs w:val="21"/>
        </w:rPr>
        <w:t>未有顾客的投诉。</w:t>
      </w:r>
      <w:r w:rsidRPr="00A97819">
        <w:rPr>
          <w:rFonts w:hint="eastAsia"/>
          <w:bCs/>
          <w:szCs w:val="21"/>
        </w:rPr>
        <w:t>企业未有</w:t>
      </w:r>
      <w:r w:rsidRPr="00A97819">
        <w:rPr>
          <w:rFonts w:ascii="宋体" w:hAnsi="宋体" w:cs="宋体"/>
          <w:bCs/>
          <w:kern w:val="0"/>
          <w:szCs w:val="21"/>
        </w:rPr>
        <w:t>违反法律</w:t>
      </w:r>
      <w:r w:rsidRPr="00A97819">
        <w:rPr>
          <w:rFonts w:ascii="宋体" w:hAnsi="宋体" w:cs="宋体" w:hint="eastAsia"/>
          <w:bCs/>
          <w:kern w:val="0"/>
          <w:szCs w:val="21"/>
        </w:rPr>
        <w:t>、</w:t>
      </w:r>
      <w:r w:rsidRPr="00A97819">
        <w:rPr>
          <w:rFonts w:ascii="宋体" w:hAnsi="宋体" w:cs="宋体"/>
          <w:bCs/>
          <w:kern w:val="0"/>
          <w:szCs w:val="21"/>
        </w:rPr>
        <w:t>法规</w:t>
      </w:r>
      <w:r w:rsidRPr="00A97819">
        <w:rPr>
          <w:rFonts w:ascii="宋体" w:hAnsi="宋体" w:cs="宋体" w:hint="eastAsia"/>
          <w:bCs/>
          <w:kern w:val="0"/>
          <w:szCs w:val="21"/>
        </w:rPr>
        <w:t>问题和产品质量问题的投诉或</w:t>
      </w:r>
      <w:r w:rsidRPr="00A97819">
        <w:rPr>
          <w:rFonts w:ascii="宋体" w:hAnsi="宋体" w:cs="宋体"/>
          <w:bCs/>
          <w:kern w:val="0"/>
          <w:szCs w:val="21"/>
        </w:rPr>
        <w:t>重大</w:t>
      </w:r>
      <w:r w:rsidRPr="00A97819">
        <w:rPr>
          <w:rFonts w:ascii="宋体" w:hAnsi="宋体" w:cs="宋体" w:hint="eastAsia"/>
          <w:bCs/>
          <w:kern w:val="0"/>
          <w:szCs w:val="21"/>
        </w:rPr>
        <w:t>质量</w:t>
      </w:r>
      <w:r w:rsidRPr="00A97819">
        <w:rPr>
          <w:rFonts w:ascii="宋体" w:hAnsi="宋体" w:cs="宋体"/>
          <w:bCs/>
          <w:kern w:val="0"/>
          <w:szCs w:val="21"/>
        </w:rPr>
        <w:t>事故</w:t>
      </w:r>
      <w:r w:rsidRPr="00A97819">
        <w:rPr>
          <w:rFonts w:ascii="宋体" w:hAnsi="宋体" w:cs="宋体" w:hint="eastAsia"/>
          <w:bCs/>
          <w:kern w:val="0"/>
          <w:szCs w:val="21"/>
        </w:rPr>
        <w:t>发生。</w:t>
      </w:r>
    </w:p>
    <w:p w:rsidR="00456656" w:rsidRPr="00A97819" w:rsidRDefault="001259FB" w:rsidP="00061E82">
      <w:pPr>
        <w:widowControl/>
        <w:tabs>
          <w:tab w:val="left" w:pos="312"/>
        </w:tabs>
        <w:spacing w:beforeLines="50" w:line="300" w:lineRule="auto"/>
        <w:rPr>
          <w:rFonts w:asciiTheme="minorEastAsia" w:hAnsiTheme="minorEastAsia" w:cs="宋体"/>
          <w:bCs/>
          <w:kern w:val="0"/>
          <w:szCs w:val="21"/>
        </w:rPr>
      </w:pPr>
      <w:r>
        <w:rPr>
          <w:rFonts w:asciiTheme="minorEastAsia" w:hAnsiTheme="minorEastAsia" w:hint="eastAsia"/>
          <w:bCs/>
          <w:szCs w:val="21"/>
        </w:rPr>
        <w:t>7.</w:t>
      </w:r>
      <w:r w:rsidR="0076341A" w:rsidRPr="00A97819">
        <w:rPr>
          <w:rFonts w:asciiTheme="minorEastAsia" w:hAnsiTheme="minorEastAsia" w:hint="eastAsia"/>
          <w:bCs/>
          <w:szCs w:val="21"/>
        </w:rPr>
        <w:t>测量管理体系在实现获证客户目标方面的有效性及持续的运作控制</w:t>
      </w:r>
      <w:r w:rsidR="0076341A" w:rsidRPr="00A97819">
        <w:rPr>
          <w:rFonts w:asciiTheme="minorEastAsia" w:hAnsiTheme="minorEastAsia" w:cs="宋体"/>
          <w:bCs/>
          <w:kern w:val="0"/>
          <w:szCs w:val="21"/>
        </w:rPr>
        <w:t>情况：</w:t>
      </w:r>
    </w:p>
    <w:p w:rsidR="00456656" w:rsidRPr="00A97819" w:rsidRDefault="00A97819" w:rsidP="001259FB">
      <w:pPr>
        <w:widowControl/>
        <w:spacing w:line="300" w:lineRule="auto"/>
        <w:ind w:firstLineChars="100" w:firstLine="210"/>
        <w:rPr>
          <w:rFonts w:asciiTheme="minorEastAsia" w:hAnsiTheme="minorEastAsia" w:cs="宋体"/>
          <w:bCs/>
          <w:kern w:val="0"/>
          <w:szCs w:val="21"/>
        </w:rPr>
      </w:pPr>
      <w:r w:rsidRPr="00A97819">
        <w:rPr>
          <w:rFonts w:ascii="宋体" w:hAnsi="宋体" w:hint="eastAsia"/>
          <w:bCs/>
          <w:szCs w:val="21"/>
        </w:rPr>
        <w:t>2022年企业制定的13项计量目标已分解到各职能部门，涉及强检受检率、在用测量设备受检率、周检合格率、配备率、计量确认合格率、测量过程失控导致的不合格次数。有具体指标可测量，记录内容全，每月进行一次统计，年终汇总，并于次年提交管理评审，计量目标管理满足要求。</w:t>
      </w:r>
    </w:p>
    <w:p w:rsidR="00456656" w:rsidRPr="00A97819" w:rsidRDefault="001259FB" w:rsidP="00061E82">
      <w:pPr>
        <w:widowControl/>
        <w:tabs>
          <w:tab w:val="left" w:pos="312"/>
        </w:tabs>
        <w:spacing w:beforeLines="50" w:line="300" w:lineRule="auto"/>
        <w:rPr>
          <w:rFonts w:asciiTheme="minorEastAsia" w:hAnsiTheme="minorEastAsia"/>
          <w:bCs/>
          <w:szCs w:val="21"/>
        </w:rPr>
      </w:pPr>
      <w:r>
        <w:rPr>
          <w:rFonts w:asciiTheme="minorEastAsia" w:hAnsiTheme="minorEastAsia" w:hint="eastAsia"/>
          <w:bCs/>
          <w:szCs w:val="21"/>
        </w:rPr>
        <w:t>8.</w:t>
      </w:r>
      <w:r w:rsidR="0076341A" w:rsidRPr="00A97819">
        <w:rPr>
          <w:rFonts w:asciiTheme="minorEastAsia" w:hAnsiTheme="minorEastAsia" w:hint="eastAsia"/>
          <w:bCs/>
          <w:szCs w:val="21"/>
        </w:rPr>
        <w:t>对企业组织任何变更的审核</w:t>
      </w:r>
    </w:p>
    <w:p w:rsidR="00456656" w:rsidRPr="00A97819" w:rsidRDefault="0076341A" w:rsidP="001259FB">
      <w:pPr>
        <w:widowControl/>
        <w:spacing w:line="300" w:lineRule="auto"/>
        <w:ind w:firstLineChars="100" w:firstLine="210"/>
        <w:rPr>
          <w:rFonts w:asciiTheme="minorEastAsia" w:hAnsiTheme="minorEastAsia"/>
          <w:bCs/>
          <w:szCs w:val="21"/>
        </w:rPr>
      </w:pPr>
      <w:r w:rsidRPr="00A97819">
        <w:rPr>
          <w:rFonts w:asciiTheme="minorEastAsia" w:hAnsiTheme="minorEastAsia" w:hint="eastAsia"/>
          <w:bCs/>
          <w:szCs w:val="21"/>
        </w:rPr>
        <w:t>企业营业执照和组织机构未发生变化。</w:t>
      </w:r>
    </w:p>
    <w:p w:rsidR="00456656" w:rsidRPr="00A97819" w:rsidRDefault="001259FB" w:rsidP="00061E82">
      <w:pPr>
        <w:widowControl/>
        <w:tabs>
          <w:tab w:val="left" w:pos="312"/>
        </w:tabs>
        <w:spacing w:beforeLines="50" w:line="300" w:lineRule="auto"/>
        <w:rPr>
          <w:rFonts w:asciiTheme="minorEastAsia" w:hAnsiTheme="minorEastAsia" w:cs="宋体"/>
          <w:bCs/>
          <w:kern w:val="0"/>
          <w:szCs w:val="21"/>
        </w:rPr>
      </w:pPr>
      <w:r>
        <w:rPr>
          <w:rFonts w:asciiTheme="minorEastAsia" w:hAnsiTheme="minorEastAsia" w:hint="eastAsia"/>
          <w:bCs/>
          <w:szCs w:val="21"/>
        </w:rPr>
        <w:t>9.</w:t>
      </w:r>
      <w:r w:rsidR="0076341A" w:rsidRPr="00A97819">
        <w:rPr>
          <w:rFonts w:asciiTheme="minorEastAsia" w:hAnsiTheme="minorEastAsia" w:hint="eastAsia"/>
          <w:bCs/>
          <w:szCs w:val="21"/>
        </w:rPr>
        <w:t>标志的使用和（或）任何其他对认证资</w:t>
      </w:r>
      <w:r w:rsidR="0076341A" w:rsidRPr="00A97819">
        <w:rPr>
          <w:rFonts w:hint="eastAsia"/>
          <w:bCs/>
        </w:rPr>
        <w:t>格引用</w:t>
      </w:r>
      <w:r w:rsidR="0076341A" w:rsidRPr="00A97819">
        <w:rPr>
          <w:rFonts w:asciiTheme="minorEastAsia" w:hAnsiTheme="minorEastAsia" w:cs="宋体"/>
          <w:bCs/>
          <w:kern w:val="0"/>
          <w:szCs w:val="21"/>
        </w:rPr>
        <w:t>的情况：</w:t>
      </w:r>
    </w:p>
    <w:p w:rsidR="00456656" w:rsidRPr="00A97819" w:rsidRDefault="0076341A" w:rsidP="00A97819">
      <w:pPr>
        <w:widowControl/>
        <w:spacing w:line="300" w:lineRule="auto"/>
        <w:rPr>
          <w:rFonts w:asciiTheme="minorEastAsia" w:hAnsiTheme="minorEastAsia" w:cs="宋体"/>
          <w:bCs/>
          <w:kern w:val="0"/>
          <w:szCs w:val="21"/>
        </w:rPr>
      </w:pPr>
      <w:r w:rsidRPr="00A97819">
        <w:rPr>
          <w:rFonts w:asciiTheme="minorEastAsia" w:hAnsiTheme="minorEastAsia" w:cs="宋体" w:hint="eastAsia"/>
          <w:bCs/>
          <w:kern w:val="0"/>
          <w:szCs w:val="21"/>
        </w:rPr>
        <w:t xml:space="preserve"> </w:t>
      </w:r>
      <w:r w:rsidR="00005C62" w:rsidRPr="00A97819">
        <w:rPr>
          <w:rFonts w:asciiTheme="minorEastAsia" w:hAnsiTheme="minorEastAsia" w:cs="宋体" w:hint="eastAsia"/>
          <w:bCs/>
          <w:kern w:val="0"/>
          <w:szCs w:val="21"/>
        </w:rPr>
        <w:t xml:space="preserve"> </w:t>
      </w:r>
      <w:r w:rsidR="00A97819" w:rsidRPr="00A97819">
        <w:rPr>
          <w:rFonts w:ascii="宋体" w:hAnsi="宋体" w:cs="宋体" w:hint="eastAsia"/>
          <w:bCs/>
          <w:kern w:val="0"/>
          <w:szCs w:val="21"/>
        </w:rPr>
        <w:t>公司对</w:t>
      </w:r>
      <w:r w:rsidR="00A97819" w:rsidRPr="00A97819">
        <w:rPr>
          <w:rFonts w:ascii="宋体" w:hAnsi="宋体" w:hint="eastAsia"/>
          <w:bCs/>
          <w:szCs w:val="21"/>
        </w:rPr>
        <w:t>标志的使用，</w:t>
      </w:r>
      <w:r w:rsidR="00A97819" w:rsidRPr="00A97819">
        <w:rPr>
          <w:rFonts w:hint="eastAsia"/>
          <w:bCs/>
          <w:szCs w:val="21"/>
        </w:rPr>
        <w:t>符合相关标准和规定。公司测量</w:t>
      </w:r>
      <w:r w:rsidR="00A97819" w:rsidRPr="00A97819">
        <w:rPr>
          <w:rFonts w:ascii="宋体" w:hAnsi="宋体" w:hint="eastAsia"/>
          <w:bCs/>
          <w:szCs w:val="21"/>
        </w:rPr>
        <w:t>管理体系认证证书用于企业形象</w:t>
      </w:r>
      <w:r w:rsidR="00A97819" w:rsidRPr="00A97819">
        <w:rPr>
          <w:rFonts w:hint="eastAsia"/>
          <w:bCs/>
          <w:szCs w:val="21"/>
        </w:rPr>
        <w:t>宣传、对内产品质量稳定与提升、计量管理水平提高、与同行之间竞争、企业评比加分都起到了重要作用。</w:t>
      </w:r>
    </w:p>
    <w:p w:rsidR="00456656" w:rsidRPr="00A97819" w:rsidRDefault="0076341A" w:rsidP="00061E82">
      <w:pPr>
        <w:spacing w:beforeLines="50" w:line="300" w:lineRule="auto"/>
        <w:ind w:rightChars="-244" w:right="-512"/>
        <w:rPr>
          <w:rFonts w:ascii="宋体" w:eastAsia="宋体" w:hAnsi="宋体" w:cs="宋体"/>
          <w:kern w:val="0"/>
          <w:szCs w:val="28"/>
        </w:rPr>
      </w:pPr>
      <w:r w:rsidRPr="00A97819">
        <w:rPr>
          <w:rFonts w:ascii="宋体" w:eastAsia="宋体" w:hAnsi="宋体" w:cs="宋体" w:hint="eastAsia"/>
          <w:b/>
          <w:bCs/>
          <w:kern w:val="0"/>
          <w:szCs w:val="21"/>
        </w:rPr>
        <w:t>三、</w:t>
      </w:r>
      <w:r w:rsidRPr="00A97819">
        <w:rPr>
          <w:rFonts w:ascii="宋体" w:eastAsia="宋体" w:hAnsi="宋体" w:cs="宋体"/>
          <w:b/>
          <w:bCs/>
          <w:kern w:val="0"/>
          <w:szCs w:val="21"/>
        </w:rPr>
        <w:t>监督审核结论意见</w:t>
      </w:r>
      <w:r w:rsidRPr="00A97819">
        <w:rPr>
          <w:rFonts w:ascii="宋体" w:eastAsia="宋体" w:hAnsi="宋体" w:cs="宋体"/>
          <w:kern w:val="0"/>
          <w:szCs w:val="28"/>
        </w:rPr>
        <w:t>:</w:t>
      </w:r>
    </w:p>
    <w:p w:rsidR="00456656" w:rsidRPr="00A97819" w:rsidRDefault="0076341A" w:rsidP="00A97819">
      <w:pPr>
        <w:spacing w:line="300" w:lineRule="auto"/>
        <w:ind w:rightChars="-10" w:right="-21" w:firstLineChars="200" w:firstLine="420"/>
        <w:rPr>
          <w:rFonts w:ascii="宋体" w:hAnsi="宋体"/>
          <w:szCs w:val="21"/>
        </w:rPr>
      </w:pPr>
      <w:r w:rsidRPr="00A97819">
        <w:rPr>
          <w:rStyle w:val="FontStyle137"/>
          <w:rFonts w:ascii="宋体" w:eastAsia="宋体" w:hAnsi="宋体" w:hint="eastAsia"/>
          <w:sz w:val="21"/>
          <w:szCs w:val="21"/>
        </w:rPr>
        <w:t>通过20</w:t>
      </w:r>
      <w:r w:rsidR="00B92E0F" w:rsidRPr="00A97819">
        <w:rPr>
          <w:rStyle w:val="FontStyle137"/>
          <w:rFonts w:ascii="宋体" w:eastAsia="宋体" w:hAnsi="宋体" w:hint="eastAsia"/>
          <w:sz w:val="21"/>
          <w:szCs w:val="21"/>
        </w:rPr>
        <w:t>22</w:t>
      </w:r>
      <w:r w:rsidRPr="00A97819">
        <w:rPr>
          <w:rStyle w:val="FontStyle137"/>
          <w:rFonts w:ascii="宋体" w:eastAsia="宋体" w:hAnsi="宋体"/>
          <w:sz w:val="21"/>
          <w:szCs w:val="21"/>
        </w:rPr>
        <w:t>年</w:t>
      </w:r>
      <w:r w:rsidR="00B92E0F" w:rsidRPr="00A97819">
        <w:rPr>
          <w:rStyle w:val="FontStyle137"/>
          <w:rFonts w:ascii="宋体" w:eastAsia="宋体" w:hAnsi="宋体" w:hint="eastAsia"/>
          <w:sz w:val="21"/>
          <w:szCs w:val="21"/>
        </w:rPr>
        <w:t>09</w:t>
      </w:r>
      <w:r w:rsidRPr="00A97819">
        <w:rPr>
          <w:rStyle w:val="FontStyle137"/>
          <w:rFonts w:ascii="宋体" w:eastAsia="宋体" w:hAnsi="宋体"/>
          <w:sz w:val="21"/>
          <w:szCs w:val="21"/>
        </w:rPr>
        <w:t>月</w:t>
      </w:r>
      <w:r w:rsidR="00B92E0F" w:rsidRPr="00A97819">
        <w:rPr>
          <w:rStyle w:val="FontStyle137"/>
          <w:rFonts w:ascii="宋体" w:eastAsia="宋体" w:hAnsi="宋体" w:hint="eastAsia"/>
          <w:sz w:val="21"/>
          <w:szCs w:val="21"/>
        </w:rPr>
        <w:t>09</w:t>
      </w:r>
      <w:r w:rsidRPr="00A97819">
        <w:rPr>
          <w:rStyle w:val="FontStyle137"/>
          <w:rFonts w:ascii="宋体" w:eastAsia="宋体" w:hAnsi="宋体"/>
          <w:sz w:val="21"/>
          <w:szCs w:val="21"/>
        </w:rPr>
        <w:t>日</w:t>
      </w:r>
      <w:r w:rsidRPr="00A97819">
        <w:rPr>
          <w:rStyle w:val="FontStyle137"/>
          <w:rFonts w:ascii="宋体" w:eastAsia="宋体" w:hAnsi="宋体" w:hint="eastAsia"/>
          <w:sz w:val="21"/>
          <w:szCs w:val="21"/>
        </w:rPr>
        <w:t>，</w:t>
      </w:r>
      <w:r w:rsidRPr="00A97819">
        <w:rPr>
          <w:rStyle w:val="FontStyle137"/>
          <w:rFonts w:ascii="宋体" w:eastAsia="宋体" w:hAnsi="宋体"/>
          <w:sz w:val="21"/>
          <w:szCs w:val="21"/>
        </w:rPr>
        <w:t>对</w:t>
      </w:r>
      <w:r w:rsidR="00B92E0F" w:rsidRPr="00A97819">
        <w:rPr>
          <w:rFonts w:asciiTheme="minorEastAsia" w:hAnsiTheme="minorEastAsia" w:cs="宋体"/>
          <w:kern w:val="0"/>
          <w:szCs w:val="21"/>
        </w:rPr>
        <w:t>徐州徐工随车起重机有限公司</w:t>
      </w:r>
      <w:r w:rsidRPr="00A97819">
        <w:rPr>
          <w:rStyle w:val="FontStyle137"/>
          <w:rFonts w:ascii="宋体" w:eastAsia="宋体" w:hAnsi="宋体" w:hint="eastAsia"/>
          <w:sz w:val="21"/>
          <w:szCs w:val="21"/>
        </w:rPr>
        <w:t>监督</w:t>
      </w:r>
      <w:r w:rsidRPr="00A97819">
        <w:rPr>
          <w:rStyle w:val="FontStyle137"/>
          <w:rFonts w:ascii="宋体" w:eastAsia="宋体" w:hAnsi="宋体"/>
          <w:sz w:val="21"/>
          <w:szCs w:val="21"/>
        </w:rPr>
        <w:t>审核</w:t>
      </w:r>
      <w:r w:rsidRPr="00A97819">
        <w:rPr>
          <w:rFonts w:asciiTheme="minorEastAsia" w:hAnsiTheme="minorEastAsia" w:hint="eastAsia"/>
          <w:bCs/>
          <w:szCs w:val="21"/>
        </w:rPr>
        <w:t>.验证了公司在去年一年内，测量管理体系运作情况，</w:t>
      </w:r>
      <w:r w:rsidRPr="00A97819">
        <w:rPr>
          <w:rFonts w:ascii="宋体" w:hAnsi="宋体" w:hint="eastAsia"/>
          <w:szCs w:val="21"/>
        </w:rPr>
        <w:t>公司领导重视体系运行和管理，体系文件得到有效实施，企业管理规范，关键测量过程受控、监视方法正确有效，重要测量人员能力受控，测量设备、</w:t>
      </w:r>
      <w:r w:rsidRPr="00A97819">
        <w:rPr>
          <w:rFonts w:ascii="宋体" w:hAnsi="宋体" w:hint="eastAsia"/>
          <w:szCs w:val="21"/>
        </w:rPr>
        <w:lastRenderedPageBreak/>
        <w:t>测量环境、测量软件、测量记录及外部供方管理等各项工作</w:t>
      </w:r>
      <w:r w:rsidR="00B92E0F" w:rsidRPr="00A97819">
        <w:rPr>
          <w:rFonts w:ascii="宋体" w:hAnsi="宋体" w:hint="eastAsia"/>
          <w:szCs w:val="21"/>
        </w:rPr>
        <w:t>规范</w:t>
      </w:r>
      <w:r w:rsidRPr="00A97819">
        <w:rPr>
          <w:rFonts w:ascii="宋体" w:hAnsi="宋体" w:hint="eastAsia"/>
          <w:szCs w:val="21"/>
        </w:rPr>
        <w:t>。综上所述，审核组认为</w:t>
      </w:r>
      <w:r w:rsidR="00B92E0F" w:rsidRPr="00A97819">
        <w:rPr>
          <w:rFonts w:asciiTheme="minorEastAsia" w:hAnsiTheme="minorEastAsia" w:cs="宋体"/>
          <w:kern w:val="0"/>
          <w:szCs w:val="21"/>
        </w:rPr>
        <w:t>徐州徐工随车起重机有限公司</w:t>
      </w:r>
      <w:r w:rsidRPr="00A97819">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Default="003464CF" w:rsidP="00456656">
      <w:pPr>
        <w:widowControl/>
        <w:spacing w:line="276" w:lineRule="auto"/>
        <w:rPr>
          <w:rFonts w:ascii="宋体" w:eastAsia="宋体" w:hAnsi="宋体" w:cs="宋体"/>
          <w:b/>
          <w:bCs/>
          <w:kern w:val="0"/>
          <w:szCs w:val="28"/>
        </w:rPr>
      </w:pPr>
    </w:p>
    <w:p w:rsidR="009E48AF" w:rsidRDefault="003464CF" w:rsidP="009E48AF">
      <w:pPr>
        <w:widowControl/>
        <w:spacing w:line="360" w:lineRule="auto"/>
        <w:jc w:val="left"/>
        <w:rPr>
          <w:rFonts w:ascii="宋体" w:hAnsi="宋体" w:cs="宋体"/>
          <w:kern w:val="0"/>
          <w:szCs w:val="21"/>
        </w:rPr>
      </w:pPr>
    </w:p>
    <w:p w:rsidR="009E48AF" w:rsidRPr="00804371" w:rsidRDefault="00FE72FC"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1312" behindDoc="1" locked="0" layoutInCell="1" allowOverlap="1">
            <wp:simplePos x="0" y="0"/>
            <wp:positionH relativeFrom="column">
              <wp:posOffset>1560572</wp:posOffset>
            </wp:positionH>
            <wp:positionV relativeFrom="paragraph">
              <wp:posOffset>14303</wp:posOffset>
            </wp:positionV>
            <wp:extent cx="523722" cy="366738"/>
            <wp:effectExtent l="19050" t="0" r="0" b="0"/>
            <wp:wrapNone/>
            <wp:docPr id="3" name="图片 4" descr="微信图片_2021121813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211218135005"/>
                    <pic:cNvPicPr>
                      <a:picLocks noChangeAspect="1" noChangeArrowheads="1"/>
                    </pic:cNvPicPr>
                  </pic:nvPicPr>
                  <pic:blipFill>
                    <a:blip r:embed="rId9"/>
                    <a:srcRect/>
                    <a:stretch>
                      <a:fillRect/>
                    </a:stretch>
                  </pic:blipFill>
                  <pic:spPr bwMode="auto">
                    <a:xfrm>
                      <a:off x="0" y="0"/>
                      <a:ext cx="523722" cy="366738"/>
                    </a:xfrm>
                    <a:prstGeom prst="rect">
                      <a:avLst/>
                    </a:prstGeom>
                    <a:noFill/>
                    <a:ln w="9525">
                      <a:noFill/>
                      <a:miter lim="800000"/>
                      <a:headEnd/>
                      <a:tailEnd/>
                    </a:ln>
                  </pic:spPr>
                </pic:pic>
              </a:graphicData>
            </a:graphic>
          </wp:anchor>
        </w:drawing>
      </w:r>
      <w:r w:rsidR="0076341A" w:rsidRPr="00804371">
        <w:rPr>
          <w:rFonts w:ascii="宋体" w:eastAsia="宋体" w:hAnsi="宋体" w:cs="宋体"/>
          <w:kern w:val="0"/>
          <w:szCs w:val="21"/>
        </w:rPr>
        <w:t>审核组组长（签字）：</w:t>
      </w:r>
      <w:r w:rsidR="0076341A" w:rsidRPr="00804371">
        <w:rPr>
          <w:rFonts w:ascii="宋体" w:eastAsia="宋体" w:hAnsi="宋体" w:cs="宋体" w:hint="eastAsia"/>
          <w:kern w:val="0"/>
          <w:szCs w:val="21"/>
        </w:rPr>
        <w:t xml:space="preserve">                                </w:t>
      </w:r>
      <w:r w:rsidR="0076341A">
        <w:rPr>
          <w:rFonts w:ascii="宋体" w:eastAsia="宋体" w:hAnsi="宋体" w:cs="宋体" w:hint="eastAsia"/>
          <w:kern w:val="0"/>
          <w:szCs w:val="21"/>
        </w:rPr>
        <w:t xml:space="preserve"> </w:t>
      </w:r>
      <w:r w:rsidR="0076341A" w:rsidRPr="00804371">
        <w:rPr>
          <w:rFonts w:ascii="宋体" w:eastAsia="宋体" w:hAnsi="宋体" w:cs="宋体"/>
          <w:kern w:val="0"/>
          <w:szCs w:val="21"/>
        </w:rPr>
        <w:t>日</w:t>
      </w:r>
      <w:r w:rsidR="0076341A">
        <w:rPr>
          <w:rFonts w:ascii="宋体" w:eastAsia="宋体" w:hAnsi="宋体" w:cs="宋体" w:hint="eastAsia"/>
          <w:kern w:val="0"/>
          <w:szCs w:val="21"/>
        </w:rPr>
        <w:t xml:space="preserve"> </w:t>
      </w:r>
      <w:r w:rsidR="0076341A" w:rsidRPr="00804371">
        <w:rPr>
          <w:rFonts w:ascii="宋体" w:eastAsia="宋体" w:hAnsi="宋体" w:cs="宋体"/>
          <w:kern w:val="0"/>
          <w:szCs w:val="21"/>
        </w:rPr>
        <w:t>期：</w:t>
      </w:r>
      <w:r>
        <w:rPr>
          <w:rFonts w:ascii="宋体" w:eastAsia="宋体" w:hAnsi="宋体" w:cs="宋体" w:hint="eastAsia"/>
          <w:kern w:val="0"/>
          <w:szCs w:val="21"/>
        </w:rPr>
        <w:t>2022.09.09</w:t>
      </w:r>
    </w:p>
    <w:p w:rsidR="009E48AF" w:rsidRPr="00804371" w:rsidRDefault="00FE72FC"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1" locked="0" layoutInCell="1" allowOverlap="1">
            <wp:simplePos x="0" y="0"/>
            <wp:positionH relativeFrom="column">
              <wp:posOffset>1536065</wp:posOffset>
            </wp:positionH>
            <wp:positionV relativeFrom="paragraph">
              <wp:posOffset>274320</wp:posOffset>
            </wp:positionV>
            <wp:extent cx="616585" cy="288290"/>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a:srcRect/>
                    <a:stretch>
                      <a:fillRect/>
                    </a:stretch>
                  </pic:blipFill>
                  <pic:spPr bwMode="auto">
                    <a:xfrm>
                      <a:off x="0" y="0"/>
                      <a:ext cx="616585" cy="288290"/>
                    </a:xfrm>
                    <a:prstGeom prst="rect">
                      <a:avLst/>
                    </a:prstGeom>
                    <a:noFill/>
                    <a:ln w="9525">
                      <a:noFill/>
                      <a:miter lim="800000"/>
                      <a:headEnd/>
                      <a:tailEnd/>
                    </a:ln>
                  </pic:spPr>
                </pic:pic>
              </a:graphicData>
            </a:graphic>
          </wp:anchor>
        </w:drawing>
      </w:r>
    </w:p>
    <w:p w:rsidR="009E48AF" w:rsidRPr="00612817" w:rsidRDefault="0076341A"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FE72FC">
        <w:rPr>
          <w:rFonts w:ascii="宋体" w:eastAsia="宋体" w:hAnsi="宋体" w:cs="宋体" w:hint="eastAsia"/>
          <w:color w:val="000000"/>
          <w:kern w:val="0"/>
          <w:szCs w:val="21"/>
        </w:rPr>
        <w:t>2022.09.09</w:t>
      </w:r>
    </w:p>
    <w:p w:rsidR="004B033F" w:rsidRPr="009E48AF" w:rsidRDefault="003464CF" w:rsidP="00FE72FC">
      <w:pPr>
        <w:widowControl/>
        <w:spacing w:line="276" w:lineRule="auto"/>
        <w:ind w:right="945"/>
        <w:jc w:val="center"/>
        <w:rPr>
          <w:rFonts w:ascii="宋体" w:eastAsia="宋体" w:hAnsi="宋体" w:cs="宋体"/>
          <w:kern w:val="0"/>
          <w:szCs w:val="28"/>
        </w:rPr>
      </w:pPr>
    </w:p>
    <w:p w:rsidR="00863661" w:rsidRPr="004B033F" w:rsidRDefault="003464CF">
      <w:pPr>
        <w:widowControl/>
        <w:spacing w:line="276" w:lineRule="auto"/>
        <w:ind w:right="1050"/>
        <w:rPr>
          <w:rFonts w:ascii="宋体" w:eastAsia="宋体" w:hAnsi="宋体" w:cs="宋体"/>
          <w:b/>
          <w:bCs/>
          <w:kern w:val="0"/>
          <w:szCs w:val="21"/>
        </w:rPr>
      </w:pPr>
    </w:p>
    <w:p w:rsidR="004B033F" w:rsidRDefault="0076341A"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3464CF">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4CF" w:rsidRDefault="003464CF" w:rsidP="00DE0582">
      <w:r>
        <w:separator/>
      </w:r>
    </w:p>
  </w:endnote>
  <w:endnote w:type="continuationSeparator" w:id="1">
    <w:p w:rsidR="003464CF" w:rsidRDefault="003464CF" w:rsidP="00DE05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4CF" w:rsidRDefault="003464CF" w:rsidP="00DE0582">
      <w:r>
        <w:separator/>
      </w:r>
    </w:p>
  </w:footnote>
  <w:footnote w:type="continuationSeparator" w:id="1">
    <w:p w:rsidR="003464CF" w:rsidRDefault="003464CF" w:rsidP="00DE05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76341A" w:rsidP="00B92E0F">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0A75DC"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0A75DC">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8240" stroked="f">
          <v:textbox>
            <w:txbxContent>
              <w:p w:rsidR="00863661" w:rsidRDefault="0076341A">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76341A">
      <w:rPr>
        <w:rStyle w:val="CharChar1"/>
        <w:rFonts w:ascii="Times New Roman" w:hAnsi="Times New Roman" w:cs="Times New Roman" w:hint="default"/>
        <w:szCs w:val="21"/>
      </w:rPr>
      <w:t>北京国标联合认证有限公司</w:t>
    </w:r>
  </w:p>
  <w:p w:rsidR="00863661" w:rsidRDefault="0076341A" w:rsidP="00B92E0F">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0A75DC">
    <w:pPr>
      <w:rPr>
        <w:sz w:val="18"/>
        <w:szCs w:val="18"/>
      </w:rPr>
    </w:pPr>
    <w:r w:rsidRPr="000A75DC">
      <w:rPr>
        <w:sz w:val="18"/>
      </w:rPr>
      <w:pict>
        <v:line id="直线 3" o:spid="_x0000_s2050" style="position:absolute;left:0;text-align:left;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0582"/>
    <w:rsid w:val="00005C62"/>
    <w:rsid w:val="00061E82"/>
    <w:rsid w:val="000A75DC"/>
    <w:rsid w:val="001259FB"/>
    <w:rsid w:val="003464CF"/>
    <w:rsid w:val="00427120"/>
    <w:rsid w:val="00603D19"/>
    <w:rsid w:val="007417AF"/>
    <w:rsid w:val="0076341A"/>
    <w:rsid w:val="00A97819"/>
    <w:rsid w:val="00B63603"/>
    <w:rsid w:val="00B92E0F"/>
    <w:rsid w:val="00DE0582"/>
    <w:rsid w:val="00E36FAA"/>
    <w:rsid w:val="00FE7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3</cp:revision>
  <cp:lastPrinted>2017-09-01T06:24:00Z</cp:lastPrinted>
  <dcterms:created xsi:type="dcterms:W3CDTF">2022-09-16T13:08:00Z</dcterms:created>
  <dcterms:modified xsi:type="dcterms:W3CDTF">2022-09-16T13:28:00Z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