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0137-2019-2022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33"/>
        <w:gridCol w:w="1187"/>
        <w:gridCol w:w="1279"/>
        <w:gridCol w:w="1192"/>
        <w:gridCol w:w="1111"/>
        <w:gridCol w:w="1711"/>
        <w:gridCol w:w="1301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5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宝鸡天王机械有限责任公司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2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数显微米千分尺</w:t>
            </w:r>
          </w:p>
        </w:tc>
        <w:tc>
          <w:tcPr>
            <w:tcW w:w="1187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50629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</w:rPr>
              <w:t>mm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2022.8.25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游标卡尺</w:t>
            </w:r>
          </w:p>
        </w:tc>
        <w:tc>
          <w:tcPr>
            <w:tcW w:w="1187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H04422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2022.8.25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内测千分尺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150175592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0.004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2022.8.25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82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公法线千分尺</w:t>
            </w:r>
          </w:p>
        </w:tc>
        <w:tc>
          <w:tcPr>
            <w:tcW w:w="1187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(100</w:t>
            </w:r>
            <w:r>
              <w:rPr>
                <w:rFonts w:hint="eastAsia" w:eastAsia="宋体"/>
                <w:szCs w:val="21"/>
                <w:lang w:val="en-US" w:eastAsia="zh-CN"/>
              </w:rPr>
              <w:t>-125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171287853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0.004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2022.8.25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GoBack"/>
            <w:r>
              <w:rPr>
                <w:rFonts w:hint="eastAsia" w:eastAsia="宋体"/>
                <w:szCs w:val="21"/>
                <w:lang w:val="en-US" w:eastAsia="zh-CN"/>
              </w:rPr>
              <w:t>外径千分尺</w:t>
            </w:r>
            <w:bookmarkEnd w:id="2"/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100-125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155320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0.004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111" w:type="dxa"/>
            <w:vAlign w:val="center"/>
          </w:tcPr>
          <w:p>
            <w:pPr>
              <w:bidi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2022.8.25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游标卡尺</w:t>
            </w:r>
          </w:p>
        </w:tc>
        <w:tc>
          <w:tcPr>
            <w:tcW w:w="118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4408050818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2022.8.25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内测千分尺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eastAsia="宋体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)㎜/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150175592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0.004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2级量块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2022.8.25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2" w:type="dxa"/>
            <w:vAlign w:val="center"/>
          </w:tcPr>
          <w:p>
            <w:pPr>
              <w:ind w:firstLine="210" w:firstLineChars="100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三坐标测量机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30319116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Croma686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3.1μm</w:t>
            </w:r>
          </w:p>
        </w:tc>
        <w:tc>
          <w:tcPr>
            <w:tcW w:w="1111" w:type="dxa"/>
            <w:vAlign w:val="center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2022.8.25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2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公司已制定《计量确认管理程序》、《外部供方管理程序》，《测量设备溯源管理程序》，公司未建最高计量标准，测量设备委托江苏世通仪器检测服务有限公司负责溯源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3928110</wp:posOffset>
                  </wp:positionH>
                  <wp:positionV relativeFrom="paragraph">
                    <wp:posOffset>114300</wp:posOffset>
                  </wp:positionV>
                  <wp:extent cx="1503045" cy="513715"/>
                  <wp:effectExtent l="0" t="0" r="8255" b="698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9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4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956310</wp:posOffset>
                  </wp:positionH>
                  <wp:positionV relativeFrom="paragraph">
                    <wp:posOffset>245110</wp:posOffset>
                  </wp:positionV>
                  <wp:extent cx="451485" cy="346710"/>
                  <wp:effectExtent l="0" t="0" r="5715" b="889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8851E23"/>
    <w:rsid w:val="75CC3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2022-10-11T23:44:02Z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903BF4F01A5C4A97A466E69F98793C87</vt:lpwstr>
  </property>
</Properties>
</file>