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远大汽车制造有限公司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1037-2022-SA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景 县开发区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王洪刚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河北省衡水市景县开发区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韩经理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13831827303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13831827303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衡霸牌压缩式垃圾车（侧装压缩垃圾车、后装压缩垃圾车）、车厢可卸式垃圾车、自卸式垃圾车、绿化喷洒车、洗扫车、洒水车、吸污车、吸粪车、多功能抑尘车加上纯电动洗扫车，纯电动吸污车，纯电动洒水车，纯电动车厢可卸式垃圾车、可移动式压缩垃圾站、垂直式垃圾压缩站、水平垃圾压缩站、地埋式垃圾压缩站的售后服务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7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50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50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sz w:val="24"/>
              </w:rPr>
              <w:t>人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sz w:val="24"/>
              </w:rPr>
              <w:t>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吉洁2022.9.7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 人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sz w:val="24"/>
              </w:rPr>
              <w:t>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见审核报告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吉洁 </w:t>
            </w:r>
            <w:bookmarkStart w:id="21" w:name="_GoBack"/>
            <w:bookmarkEnd w:id="21"/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2022.9.7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□对下次再认证审查的建议或审查关注点：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ind w:right="420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□对下次审查的建议：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多体系/证书审查(并/错期)调整建议：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289.5pt;margin-top:2.25pt;height:24.15pt;width:225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 xml:space="preserve">ISC-S-I-03 </w:t>
                </w:r>
                <w:r>
                  <w:rPr>
                    <w:rFonts w:hint="eastAsia"/>
                    <w:szCs w:val="21"/>
                  </w:rPr>
                  <w:t>审查信息传递表（A/1)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Y3MmNiNTA4Y2RiYTNkMzhmODU1Yjg5OTYxMzY5NzMifQ=="/>
  </w:docVars>
  <w:rsids>
    <w:rsidRoot w:val="00000000"/>
    <w:rsid w:val="4FAB42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273</Words>
  <Characters>1557</Characters>
  <Lines>12</Lines>
  <Paragraphs>3</Paragraphs>
  <TotalTime>25</TotalTime>
  <ScaleCrop>false</ScaleCrop>
  <LinksUpToDate>false</LinksUpToDate>
  <CharactersWithSpaces>1827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至鱼</cp:lastModifiedBy>
  <cp:lastPrinted>2015-12-21T05:08:00Z</cp:lastPrinted>
  <dcterms:modified xsi:type="dcterms:W3CDTF">2022-09-07T07:34:15Z</dcterms:modified>
  <dc:title>审核方案策划表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2052-11.1.0.12313</vt:lpwstr>
  </property>
</Properties>
</file>