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远大汽车制造有限公司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1037-2022-SA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2022年09月07日 上午至2022年09月0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下</w:t>
            </w:r>
            <w:r>
              <w:rPr>
                <w:rFonts w:hint="eastAsia"/>
              </w:rPr>
              <w:t>午 (共1.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ISC-S-I-01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认证审查通知书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</w:t>
            </w:r>
            <w:bookmarkStart w:id="4" w:name="_GoBack"/>
            <w:bookmarkEnd w:id="4"/>
            <w:r>
              <w:rPr>
                <w:rFonts w:asciiTheme="minorEastAsia" w:hAnsiTheme="minorEastAsia"/>
                <w:sz w:val="22"/>
              </w:rPr>
              <w:t>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hint="eastAsia" w:asciiTheme="minorEastAsia" w:hAnsiTheme="minorEastAsia"/>
        </w:rPr>
        <w:t>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6D656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691</Words>
  <Characters>865</Characters>
  <Lines>7</Lines>
  <Paragraphs>1</Paragraphs>
  <TotalTime>710</TotalTime>
  <ScaleCrop>false</ScaleCrop>
  <LinksUpToDate>false</LinksUpToDate>
  <CharactersWithSpaces>868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至鱼</cp:lastModifiedBy>
  <cp:lastPrinted>2018-07-23T06:08:00Z</cp:lastPrinted>
  <dcterms:modified xsi:type="dcterms:W3CDTF">2022-09-07T07:36:14Z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2052-11.1.0.12313</vt:lpwstr>
  </property>
</Properties>
</file>