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2166" w:rsidRDefault="007309AB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pPr w:leftFromText="180" w:rightFromText="180" w:vertAnchor="page" w:horzAnchor="margin" w:tblpXSpec="center" w:tblpY="2341"/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762"/>
        <w:gridCol w:w="256"/>
        <w:gridCol w:w="294"/>
        <w:gridCol w:w="680"/>
        <w:gridCol w:w="167"/>
        <w:gridCol w:w="1282"/>
      </w:tblGrid>
      <w:tr w:rsidR="003109FF">
        <w:trPr>
          <w:trHeight w:val="557"/>
        </w:trPr>
        <w:tc>
          <w:tcPr>
            <w:tcW w:w="1142" w:type="dxa"/>
            <w:vAlign w:val="center"/>
          </w:tcPr>
          <w:p w:rsidR="00A62166" w:rsidRDefault="007309A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2"/>
            <w:vAlign w:val="center"/>
          </w:tcPr>
          <w:p w:rsidR="00A62166" w:rsidRDefault="007309AB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重庆宝光车用材料有限公司</w:t>
            </w:r>
            <w:bookmarkEnd w:id="0"/>
          </w:p>
        </w:tc>
      </w:tr>
      <w:tr w:rsidR="003109FF">
        <w:trPr>
          <w:trHeight w:val="557"/>
        </w:trPr>
        <w:tc>
          <w:tcPr>
            <w:tcW w:w="1142" w:type="dxa"/>
            <w:vAlign w:val="center"/>
          </w:tcPr>
          <w:p w:rsidR="00A62166" w:rsidRDefault="007309A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2"/>
            <w:vAlign w:val="center"/>
          </w:tcPr>
          <w:p w:rsidR="00A62166" w:rsidRDefault="007309AB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注册地址"/>
            <w:r>
              <w:rPr>
                <w:rFonts w:asciiTheme="minorEastAsia" w:eastAsiaTheme="minorEastAsia" w:hAnsiTheme="minorEastAsia"/>
                <w:sz w:val="20"/>
              </w:rPr>
              <w:t>重庆市合川区钱塘镇工业园区迎宾路</w:t>
            </w:r>
            <w:bookmarkEnd w:id="1"/>
          </w:p>
        </w:tc>
      </w:tr>
      <w:tr w:rsidR="003109FF">
        <w:trPr>
          <w:trHeight w:val="557"/>
        </w:trPr>
        <w:tc>
          <w:tcPr>
            <w:tcW w:w="1142" w:type="dxa"/>
            <w:vAlign w:val="center"/>
          </w:tcPr>
          <w:p w:rsidR="00A62166" w:rsidRDefault="007309A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2"/>
            <w:vAlign w:val="center"/>
          </w:tcPr>
          <w:p w:rsidR="00A62166" w:rsidRDefault="007309AB">
            <w:pPr>
              <w:rPr>
                <w:rFonts w:asciiTheme="minorEastAsia" w:eastAsiaTheme="minorEastAsia" w:hAnsiTheme="minorEastAsia"/>
                <w:sz w:val="20"/>
              </w:rPr>
            </w:pPr>
            <w:bookmarkStart w:id="2" w:name="生产地址"/>
            <w:r>
              <w:rPr>
                <w:rFonts w:asciiTheme="minorEastAsia" w:eastAsiaTheme="minorEastAsia" w:hAnsiTheme="minorEastAsia"/>
                <w:sz w:val="20"/>
              </w:rPr>
              <w:t>重庆市合川区钱塘镇工业园区迎宾路</w:t>
            </w:r>
            <w:bookmarkEnd w:id="2"/>
          </w:p>
        </w:tc>
      </w:tr>
      <w:tr w:rsidR="003109FF">
        <w:trPr>
          <w:trHeight w:val="557"/>
        </w:trPr>
        <w:tc>
          <w:tcPr>
            <w:tcW w:w="1142" w:type="dxa"/>
            <w:vAlign w:val="center"/>
          </w:tcPr>
          <w:p w:rsidR="00A62166" w:rsidRDefault="007309A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 w:rsidR="00A62166" w:rsidRDefault="007D0F2A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周建</w:t>
            </w:r>
          </w:p>
        </w:tc>
        <w:tc>
          <w:tcPr>
            <w:tcW w:w="1090" w:type="dxa"/>
            <w:gridSpan w:val="2"/>
            <w:vAlign w:val="center"/>
          </w:tcPr>
          <w:p w:rsidR="00A62166" w:rsidRDefault="007309A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 w:rsidR="00A62166" w:rsidRDefault="007D0F2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15123363399</w:t>
            </w:r>
          </w:p>
        </w:tc>
        <w:tc>
          <w:tcPr>
            <w:tcW w:w="974" w:type="dxa"/>
            <w:gridSpan w:val="2"/>
            <w:vAlign w:val="center"/>
          </w:tcPr>
          <w:p w:rsidR="00A62166" w:rsidRDefault="007309A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 w:rsidR="00A62166" w:rsidRDefault="007309AB">
            <w:pPr>
              <w:rPr>
                <w:sz w:val="21"/>
                <w:szCs w:val="21"/>
              </w:rPr>
            </w:pPr>
            <w:bookmarkStart w:id="3" w:name="联系人邮箱"/>
            <w:r>
              <w:rPr>
                <w:sz w:val="21"/>
                <w:szCs w:val="21"/>
              </w:rPr>
              <w:t>1</w:t>
            </w:r>
            <w:bookmarkEnd w:id="3"/>
          </w:p>
        </w:tc>
      </w:tr>
      <w:tr w:rsidR="003109FF">
        <w:trPr>
          <w:trHeight w:val="557"/>
        </w:trPr>
        <w:tc>
          <w:tcPr>
            <w:tcW w:w="1142" w:type="dxa"/>
            <w:vAlign w:val="center"/>
          </w:tcPr>
          <w:p w:rsidR="00A62166" w:rsidRDefault="007309AB"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 w:rsidR="00A62166" w:rsidRDefault="007309AB">
            <w:bookmarkStart w:id="4" w:name="最高管理者"/>
            <w:bookmarkEnd w:id="4"/>
          </w:p>
        </w:tc>
        <w:tc>
          <w:tcPr>
            <w:tcW w:w="1090" w:type="dxa"/>
            <w:gridSpan w:val="2"/>
            <w:vAlign w:val="center"/>
          </w:tcPr>
          <w:p w:rsidR="00A62166" w:rsidRDefault="007309A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 w:rsidR="00A62166" w:rsidRDefault="007309AB">
            <w:bookmarkStart w:id="5" w:name="管代电话"/>
            <w:bookmarkEnd w:id="5"/>
          </w:p>
        </w:tc>
        <w:tc>
          <w:tcPr>
            <w:tcW w:w="974" w:type="dxa"/>
            <w:gridSpan w:val="2"/>
            <w:vAlign w:val="center"/>
          </w:tcPr>
          <w:p w:rsidR="00A62166" w:rsidRDefault="007309A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 w:rsidR="00A62166" w:rsidRDefault="007309AB">
            <w:pPr>
              <w:rPr>
                <w:sz w:val="21"/>
                <w:szCs w:val="21"/>
              </w:rPr>
            </w:pPr>
          </w:p>
        </w:tc>
      </w:tr>
      <w:tr w:rsidR="003109FF">
        <w:trPr>
          <w:trHeight w:val="418"/>
        </w:trPr>
        <w:tc>
          <w:tcPr>
            <w:tcW w:w="1142" w:type="dxa"/>
            <w:vAlign w:val="center"/>
          </w:tcPr>
          <w:p w:rsidR="00A62166" w:rsidRDefault="007309AB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 w:rsidR="00A62166" w:rsidRDefault="007309AB">
            <w:pPr>
              <w:rPr>
                <w:sz w:val="20"/>
              </w:rPr>
            </w:pPr>
            <w:bookmarkStart w:id="6" w:name="合同编号"/>
            <w:r>
              <w:rPr>
                <w:sz w:val="20"/>
              </w:rPr>
              <w:t>0575-2020-E-2022</w:t>
            </w:r>
            <w:bookmarkEnd w:id="6"/>
          </w:p>
        </w:tc>
        <w:tc>
          <w:tcPr>
            <w:tcW w:w="1090" w:type="dxa"/>
            <w:gridSpan w:val="2"/>
            <w:vAlign w:val="center"/>
          </w:tcPr>
          <w:p w:rsidR="00A62166" w:rsidRDefault="007309AB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7"/>
            <w:vAlign w:val="center"/>
          </w:tcPr>
          <w:p w:rsidR="00A62166" w:rsidRDefault="007309AB">
            <w:pPr>
              <w:rPr>
                <w:spacing w:val="-2"/>
                <w:sz w:val="20"/>
              </w:rPr>
            </w:pPr>
            <w:bookmarkStart w:id="7" w:name="Q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7"/>
            <w:r>
              <w:rPr>
                <w:spacing w:val="-2"/>
                <w:sz w:val="20"/>
              </w:rPr>
              <w:t>QMS</w:t>
            </w:r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proofErr w:type="spellStart"/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8" w:name="E勾选"/>
            <w:proofErr w:type="spellEnd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8"/>
            <w:r>
              <w:rPr>
                <w:spacing w:val="-2"/>
                <w:sz w:val="20"/>
              </w:rPr>
              <w:t>EMS</w:t>
            </w:r>
            <w:bookmarkStart w:id="9" w:name="S勾选Add1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9"/>
            <w:r>
              <w:rPr>
                <w:spacing w:val="-2"/>
                <w:sz w:val="20"/>
              </w:rPr>
              <w:t>OHSMS</w:t>
            </w:r>
          </w:p>
          <w:p w:rsidR="00A62166" w:rsidRDefault="007309AB">
            <w:pPr>
              <w:rPr>
                <w:rFonts w:ascii="宋体" w:hAnsi="宋体"/>
                <w:b/>
                <w:bCs/>
                <w:sz w:val="20"/>
              </w:rPr>
            </w:pPr>
            <w:bookmarkStart w:id="10" w:name="F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0"/>
            <w:r>
              <w:rPr>
                <w:rFonts w:ascii="宋体" w:hAnsi="宋体" w:hint="eastAsia"/>
                <w:b/>
                <w:bCs/>
                <w:sz w:val="20"/>
              </w:rPr>
              <w:t xml:space="preserve">FSMS </w:t>
            </w:r>
            <w:bookmarkStart w:id="11" w:name="H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1"/>
            <w:r>
              <w:rPr>
                <w:rFonts w:ascii="宋体" w:hAnsi="宋体" w:hint="eastAsia"/>
                <w:b/>
                <w:bCs/>
                <w:sz w:val="20"/>
              </w:rPr>
              <w:t xml:space="preserve">HACCP  </w:t>
            </w:r>
            <w:bookmarkStart w:id="12" w:name="EnMs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2"/>
            <w:proofErr w:type="spellStart"/>
            <w:r>
              <w:rPr>
                <w:rFonts w:ascii="宋体" w:hAnsi="宋体" w:hint="eastAsia"/>
                <w:b/>
                <w:bCs/>
                <w:sz w:val="20"/>
              </w:rPr>
              <w:t>EnMS</w:t>
            </w:r>
            <w:proofErr w:type="spellEnd"/>
            <w:r>
              <w:rPr>
                <w:rFonts w:ascii="宋体" w:hAnsi="宋体" w:hint="eastAsia"/>
                <w:b/>
                <w:bCs/>
                <w:sz w:val="20"/>
              </w:rPr>
              <w:t xml:space="preserve"> </w:t>
            </w:r>
          </w:p>
        </w:tc>
      </w:tr>
      <w:tr w:rsidR="003109FF">
        <w:trPr>
          <w:trHeight w:val="455"/>
        </w:trPr>
        <w:tc>
          <w:tcPr>
            <w:tcW w:w="1142" w:type="dxa"/>
            <w:vAlign w:val="center"/>
          </w:tcPr>
          <w:p w:rsidR="00A62166" w:rsidRDefault="007309AB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2"/>
            <w:vAlign w:val="center"/>
          </w:tcPr>
          <w:p w:rsidR="00A62166" w:rsidRDefault="007309AB">
            <w:pPr>
              <w:rPr>
                <w:rFonts w:ascii="宋体" w:hAnsi="宋体"/>
                <w:b/>
                <w:bCs/>
                <w:sz w:val="20"/>
              </w:rPr>
            </w:pPr>
            <w:bookmarkStart w:id="13" w:name="初审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3"/>
            <w:r>
              <w:rPr>
                <w:rFonts w:ascii="宋体" w:hAnsi="宋体" w:hint="eastAsia"/>
                <w:b/>
                <w:bCs/>
                <w:sz w:val="20"/>
              </w:rPr>
              <w:t>初次认证第（二）阶段</w:t>
            </w:r>
            <w:bookmarkStart w:id="14" w:name="监督勾选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4"/>
            <w:r>
              <w:rPr>
                <w:rFonts w:ascii="宋体" w:hAnsi="宋体" w:hint="eastAsia"/>
                <w:b/>
                <w:bCs/>
                <w:sz w:val="20"/>
              </w:rPr>
              <w:t>监督审核</w:t>
            </w:r>
            <w:r>
              <w:rPr>
                <w:rFonts w:ascii="宋体" w:hAnsi="宋体" w:hint="eastAsia"/>
                <w:b/>
                <w:bCs/>
                <w:sz w:val="20"/>
              </w:rPr>
              <w:t xml:space="preserve"> </w:t>
            </w:r>
            <w:bookmarkStart w:id="15" w:name="再认证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5"/>
            <w:r>
              <w:rPr>
                <w:rFonts w:ascii="宋体" w:hAnsi="宋体" w:hint="eastAsia"/>
                <w:b/>
                <w:bCs/>
                <w:sz w:val="20"/>
              </w:rPr>
              <w:t>再认证</w:t>
            </w:r>
            <w:r>
              <w:rPr>
                <w:rFonts w:ascii="宋体" w:hAnsi="宋体" w:hint="eastAsia"/>
                <w:b/>
                <w:bCs/>
                <w:sz w:val="20"/>
              </w:rPr>
              <w:t xml:space="preserve">  </w:t>
            </w:r>
            <w:r>
              <w:rPr>
                <w:rFonts w:ascii="宋体" w:hAnsi="宋体" w:hint="eastAsia"/>
                <w:b/>
                <w:bCs/>
                <w:sz w:val="20"/>
              </w:rPr>
              <w:t>□扩项审核</w:t>
            </w:r>
            <w:r>
              <w:rPr>
                <w:rFonts w:ascii="宋体" w:hAnsi="宋体" w:hint="eastAsia"/>
                <w:b/>
                <w:bCs/>
                <w:sz w:val="20"/>
              </w:rPr>
              <w:t xml:space="preserve">  </w:t>
            </w:r>
            <w:r>
              <w:rPr>
                <w:rFonts w:ascii="宋体" w:hAnsi="宋体" w:hint="eastAsia"/>
                <w:b/>
                <w:bCs/>
                <w:sz w:val="20"/>
              </w:rPr>
              <w:t>□其他</w:t>
            </w:r>
          </w:p>
        </w:tc>
      </w:tr>
      <w:tr w:rsidR="003109FF">
        <w:trPr>
          <w:trHeight w:val="455"/>
        </w:trPr>
        <w:tc>
          <w:tcPr>
            <w:tcW w:w="1142" w:type="dxa"/>
          </w:tcPr>
          <w:p w:rsidR="00A62166" w:rsidRDefault="007309AB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2"/>
            <w:vAlign w:val="bottom"/>
          </w:tcPr>
          <w:p w:rsidR="00A62166" w:rsidRDefault="007309AB">
            <w:pPr>
              <w:rPr>
                <w:rFonts w:ascii="宋体" w:hAnsi="宋体"/>
                <w:b/>
                <w:bCs/>
                <w:sz w:val="20"/>
              </w:rPr>
            </w:pPr>
            <w:bookmarkStart w:id="16" w:name="现场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bookmarkEnd w:id="16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现场审核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  </w:t>
            </w:r>
            <w:bookmarkStart w:id="17" w:name="远程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bookmarkEnd w:id="17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远程审核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  </w:t>
            </w:r>
            <w:bookmarkStart w:id="18" w:name="现场与远程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bookmarkEnd w:id="18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现场结合远程审核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 w:rsidR="003109FF">
        <w:trPr>
          <w:trHeight w:val="990"/>
        </w:trPr>
        <w:tc>
          <w:tcPr>
            <w:tcW w:w="1142" w:type="dxa"/>
            <w:vAlign w:val="center"/>
          </w:tcPr>
          <w:p w:rsidR="00A62166" w:rsidRDefault="007309A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2"/>
          </w:tcPr>
          <w:p w:rsidR="00A62166" w:rsidRDefault="007309AB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9" w:name="二阶段勾选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19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 w:rsidR="00A62166" w:rsidRDefault="007309AB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0" w:name="再认证勾选Add1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0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 w:rsidR="00A62166" w:rsidRDefault="007309AB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1" w:name="特殊审核勾选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1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特殊审核</w:t>
            </w: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 xml:space="preserve">: </w:t>
            </w: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□确定是否推荐同意扩大范围的申请并换发认证证书。</w:t>
            </w:r>
          </w:p>
          <w:p w:rsidR="00A62166" w:rsidRDefault="007309AB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 w:rsidR="00A62166" w:rsidRDefault="007309AB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□调查获证客户变更信息，确定管理体系持续有效运行。</w:t>
            </w:r>
          </w:p>
          <w:p w:rsidR="00A62166" w:rsidRDefault="007309AB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 w:rsidR="00A62166" w:rsidRDefault="002E48F5"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验证管理体系实施运行的符合性及有效性。</w:t>
            </w:r>
          </w:p>
        </w:tc>
      </w:tr>
      <w:tr w:rsidR="003109FF" w:rsidTr="007D0F2A">
        <w:trPr>
          <w:trHeight w:val="980"/>
        </w:trPr>
        <w:tc>
          <w:tcPr>
            <w:tcW w:w="1142" w:type="dxa"/>
            <w:vAlign w:val="center"/>
          </w:tcPr>
          <w:p w:rsidR="00A62166" w:rsidRDefault="007309A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9"/>
            <w:vAlign w:val="center"/>
          </w:tcPr>
          <w:p w:rsidR="00A62166" w:rsidRDefault="007309AB">
            <w:pPr>
              <w:rPr>
                <w:sz w:val="20"/>
              </w:rPr>
            </w:pPr>
            <w:bookmarkStart w:id="22" w:name="审核范围"/>
            <w:r>
              <w:rPr>
                <w:sz w:val="20"/>
              </w:rPr>
              <w:t>阻尼板、密封胶、膨胀胶、点焊胶、抗石击涂料的生产所涉及的相关环境管理活动</w:t>
            </w:r>
            <w:bookmarkEnd w:id="22"/>
          </w:p>
        </w:tc>
        <w:tc>
          <w:tcPr>
            <w:tcW w:w="680" w:type="dxa"/>
            <w:vAlign w:val="center"/>
          </w:tcPr>
          <w:p w:rsidR="00A62166" w:rsidRDefault="007309A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A62166" w:rsidRDefault="007309A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 w:rsidR="00A62166" w:rsidRDefault="007309AB">
            <w:pPr>
              <w:jc w:val="left"/>
              <w:rPr>
                <w:sz w:val="20"/>
              </w:rPr>
            </w:pPr>
            <w:bookmarkStart w:id="23" w:name="专业代码"/>
            <w:r>
              <w:rPr>
                <w:sz w:val="20"/>
              </w:rPr>
              <w:t>12.03.00;12.05.02;14.02.01</w:t>
            </w:r>
            <w:bookmarkEnd w:id="23"/>
          </w:p>
        </w:tc>
      </w:tr>
      <w:tr w:rsidR="003109FF">
        <w:trPr>
          <w:trHeight w:val="1184"/>
        </w:trPr>
        <w:tc>
          <w:tcPr>
            <w:tcW w:w="1142" w:type="dxa"/>
            <w:vAlign w:val="center"/>
          </w:tcPr>
          <w:p w:rsidR="00A62166" w:rsidRDefault="007309A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2"/>
            <w:vAlign w:val="center"/>
          </w:tcPr>
          <w:p w:rsidR="00A62166" w:rsidRDefault="007309AB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4" w:name="Q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4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GB/T19001-2016/ISO 9001:2015   </w:t>
            </w:r>
            <w:bookmarkStart w:id="25" w:name="QJ勾选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5"/>
            <w:r>
              <w:rPr>
                <w:rFonts w:ascii="宋体" w:hAnsi="宋体" w:hint="eastAsia"/>
                <w:b/>
                <w:sz w:val="21"/>
                <w:szCs w:val="21"/>
              </w:rPr>
              <w:t>GB/T 50430-2017</w:t>
            </w:r>
            <w:bookmarkStart w:id="26" w:name="E勾选Add1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6"/>
            <w:r>
              <w:rPr>
                <w:rFonts w:ascii="宋体" w:hAnsi="宋体" w:hint="eastAsia"/>
                <w:b/>
                <w:sz w:val="21"/>
                <w:szCs w:val="21"/>
              </w:rPr>
              <w:t>GB/T24001-2016/ISO 14001:2015</w:t>
            </w:r>
          </w:p>
          <w:p w:rsidR="00A62166" w:rsidRDefault="007309AB"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27" w:name="S勾选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7"/>
            <w:r>
              <w:rPr>
                <w:rFonts w:ascii="宋体" w:hAnsi="宋体" w:hint="eastAsia"/>
                <w:b/>
                <w:sz w:val="21"/>
                <w:szCs w:val="21"/>
              </w:rPr>
              <w:t>GB/T45001-2020/ISO45001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：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2018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标准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 </w:t>
            </w:r>
            <w:bookmarkStart w:id="28" w:name="F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8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ISO 22000:2018 </w:t>
            </w:r>
          </w:p>
          <w:p w:rsidR="00A62166" w:rsidRDefault="007309AB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9" w:name="H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9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</w:t>
            </w:r>
            <w:r>
              <w:rPr>
                <w:rFonts w:ascii="宋体" w:hAnsi="宋体"/>
                <w:b/>
                <w:sz w:val="21"/>
                <w:szCs w:val="21"/>
              </w:rPr>
              <w:t>HACCP</w:t>
            </w:r>
            <w:r>
              <w:rPr>
                <w:rFonts w:ascii="宋体" w:hAnsi="宋体"/>
                <w:b/>
                <w:sz w:val="21"/>
                <w:szCs w:val="21"/>
              </w:rPr>
              <w:t>体系）认证补充要求</w:t>
            </w:r>
            <w:r>
              <w:rPr>
                <w:rFonts w:ascii="宋体" w:hAnsi="宋体"/>
                <w:b/>
                <w:sz w:val="21"/>
                <w:szCs w:val="21"/>
              </w:rPr>
              <w:t>1.0</w:t>
            </w:r>
          </w:p>
          <w:p w:rsidR="00A62166" w:rsidRDefault="007309AB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30" w:name="EnMS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0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3331-2020/ISO 50001:2018  </w:t>
            </w:r>
          </w:p>
          <w:p w:rsidR="00A62166" w:rsidRDefault="007309AB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>□</w:t>
            </w: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 xml:space="preserve">RB/T      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(</w:t>
            </w: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)</w:t>
            </w:r>
          </w:p>
          <w:p w:rsidR="00A62166" w:rsidRDefault="002E48F5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适用于受审核方的法律法规及其他要求；</w:t>
            </w: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认证合同</w:t>
            </w:r>
          </w:p>
          <w:p w:rsidR="00A62166" w:rsidRDefault="002E48F5"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受审核方管理体系文件 (手册版本号：0版)</w:t>
            </w:r>
          </w:p>
        </w:tc>
      </w:tr>
      <w:tr w:rsidR="003109FF">
        <w:trPr>
          <w:trHeight w:val="430"/>
        </w:trPr>
        <w:tc>
          <w:tcPr>
            <w:tcW w:w="1142" w:type="dxa"/>
            <w:vMerge w:val="restart"/>
            <w:vAlign w:val="center"/>
          </w:tcPr>
          <w:p w:rsidR="00A62166" w:rsidRDefault="007309A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2"/>
            <w:vAlign w:val="center"/>
          </w:tcPr>
          <w:p w:rsidR="00A62166" w:rsidRDefault="007309AB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31" w:name="审核日期"/>
            <w:r>
              <w:rPr>
                <w:rFonts w:hint="eastAsia"/>
                <w:b/>
                <w:sz w:val="20"/>
              </w:rPr>
              <w:t>2022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09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06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上午至</w:t>
            </w:r>
            <w:r>
              <w:rPr>
                <w:rFonts w:hint="eastAsia"/>
                <w:b/>
                <w:sz w:val="20"/>
              </w:rPr>
              <w:t>2022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09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06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下午</w:t>
            </w:r>
            <w:bookmarkEnd w:id="31"/>
            <w:r>
              <w:rPr>
                <w:rFonts w:hint="eastAsia"/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共</w:t>
            </w:r>
            <w:bookmarkStart w:id="32" w:name="审核天数"/>
            <w:r>
              <w:rPr>
                <w:rFonts w:hint="eastAsia"/>
                <w:b/>
                <w:sz w:val="20"/>
              </w:rPr>
              <w:t>1.0</w:t>
            </w:r>
            <w:bookmarkEnd w:id="32"/>
            <w:r>
              <w:rPr>
                <w:rFonts w:hint="eastAsia"/>
                <w:b/>
                <w:sz w:val="20"/>
              </w:rPr>
              <w:t>天</w:t>
            </w:r>
            <w:r>
              <w:rPr>
                <w:rFonts w:hint="eastAsia"/>
                <w:b/>
                <w:sz w:val="20"/>
              </w:rPr>
              <w:t>)</w:t>
            </w:r>
          </w:p>
        </w:tc>
      </w:tr>
      <w:tr w:rsidR="003109FF">
        <w:trPr>
          <w:trHeight w:val="465"/>
        </w:trPr>
        <w:tc>
          <w:tcPr>
            <w:tcW w:w="1142" w:type="dxa"/>
            <w:vMerge/>
            <w:vAlign w:val="center"/>
          </w:tcPr>
          <w:p w:rsidR="00A62166" w:rsidRDefault="007309AB">
            <w:pPr>
              <w:rPr>
                <w:sz w:val="20"/>
              </w:rPr>
            </w:pPr>
          </w:p>
        </w:tc>
        <w:tc>
          <w:tcPr>
            <w:tcW w:w="9179" w:type="dxa"/>
            <w:gridSpan w:val="12"/>
            <w:vAlign w:val="center"/>
          </w:tcPr>
          <w:p w:rsidR="00A62166" w:rsidRDefault="007309AB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远程审核于年月日上午至年月日下午</w:t>
            </w:r>
            <w:r>
              <w:rPr>
                <w:rFonts w:hint="eastAsia"/>
                <w:b/>
                <w:sz w:val="20"/>
              </w:rPr>
              <w:t xml:space="preserve"> (</w:t>
            </w:r>
            <w:r>
              <w:rPr>
                <w:rFonts w:hint="eastAsia"/>
                <w:b/>
                <w:sz w:val="20"/>
              </w:rPr>
              <w:t>共天</w:t>
            </w:r>
            <w:r>
              <w:rPr>
                <w:rFonts w:hint="eastAsia"/>
                <w:b/>
                <w:sz w:val="20"/>
              </w:rPr>
              <w:t>)</w:t>
            </w:r>
          </w:p>
        </w:tc>
      </w:tr>
      <w:tr w:rsidR="003109FF">
        <w:trPr>
          <w:trHeight w:val="465"/>
        </w:trPr>
        <w:tc>
          <w:tcPr>
            <w:tcW w:w="1142" w:type="dxa"/>
            <w:vAlign w:val="center"/>
          </w:tcPr>
          <w:p w:rsidR="00A62166" w:rsidRDefault="007309A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2"/>
            <w:vAlign w:val="center"/>
          </w:tcPr>
          <w:p w:rsidR="00A62166" w:rsidRDefault="002E48F5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 w:rsidR="003109FF">
        <w:trPr>
          <w:trHeight w:val="465"/>
        </w:trPr>
        <w:tc>
          <w:tcPr>
            <w:tcW w:w="10321" w:type="dxa"/>
            <w:gridSpan w:val="13"/>
            <w:vAlign w:val="center"/>
          </w:tcPr>
          <w:p w:rsidR="00A62166" w:rsidRDefault="007309AB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R="003109FF" w:rsidTr="002E48F5">
        <w:trPr>
          <w:trHeight w:val="465"/>
        </w:trPr>
        <w:tc>
          <w:tcPr>
            <w:tcW w:w="1142" w:type="dxa"/>
            <w:vAlign w:val="center"/>
          </w:tcPr>
          <w:p w:rsidR="00A62166" w:rsidRDefault="007309AB"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:rsidR="00A62166" w:rsidRDefault="007309AB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:rsidR="00A62166" w:rsidRDefault="007309AB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 w:rsidR="00A62166" w:rsidRDefault="007309AB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 w:rsidR="00A62166" w:rsidRDefault="007309AB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397" w:type="dxa"/>
            <w:gridSpan w:val="4"/>
            <w:vAlign w:val="center"/>
          </w:tcPr>
          <w:p w:rsidR="00A62166" w:rsidRDefault="007309AB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282" w:type="dxa"/>
            <w:vAlign w:val="center"/>
          </w:tcPr>
          <w:p w:rsidR="00A62166" w:rsidRDefault="007309AB"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 w:rsidR="003109FF" w:rsidTr="002E48F5">
        <w:trPr>
          <w:trHeight w:val="465"/>
        </w:trPr>
        <w:tc>
          <w:tcPr>
            <w:tcW w:w="1142" w:type="dxa"/>
            <w:vAlign w:val="center"/>
          </w:tcPr>
          <w:p w:rsidR="00A62166" w:rsidRDefault="007309A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 w:rsidR="00A62166" w:rsidRDefault="007309AB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文平</w:t>
            </w:r>
          </w:p>
        </w:tc>
        <w:tc>
          <w:tcPr>
            <w:tcW w:w="948" w:type="dxa"/>
            <w:vAlign w:val="center"/>
          </w:tcPr>
          <w:p w:rsidR="00A62166" w:rsidRDefault="007309AB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 w:rsidR="00A62166" w:rsidRDefault="007309AB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2021-N1EMS-3093566</w:t>
            </w:r>
          </w:p>
        </w:tc>
        <w:tc>
          <w:tcPr>
            <w:tcW w:w="1696" w:type="dxa"/>
            <w:gridSpan w:val="2"/>
            <w:vAlign w:val="center"/>
          </w:tcPr>
          <w:p w:rsidR="00A62166" w:rsidRDefault="007309AB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12.03.00,12.05.02,14.02.01</w:t>
            </w:r>
          </w:p>
        </w:tc>
        <w:tc>
          <w:tcPr>
            <w:tcW w:w="1397" w:type="dxa"/>
            <w:gridSpan w:val="4"/>
            <w:vAlign w:val="center"/>
          </w:tcPr>
          <w:p w:rsidR="00A62166" w:rsidRDefault="007309AB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13983696917</w:t>
            </w:r>
          </w:p>
        </w:tc>
        <w:tc>
          <w:tcPr>
            <w:tcW w:w="1282" w:type="dxa"/>
            <w:vAlign w:val="center"/>
          </w:tcPr>
          <w:p w:rsidR="00A62166" w:rsidRDefault="007309AB">
            <w:pPr>
              <w:rPr>
                <w:sz w:val="20"/>
                <w:lang w:val="de-DE"/>
              </w:rPr>
            </w:pPr>
          </w:p>
        </w:tc>
      </w:tr>
      <w:tr w:rsidR="003109FF" w:rsidTr="002E48F5">
        <w:trPr>
          <w:trHeight w:val="827"/>
        </w:trPr>
        <w:tc>
          <w:tcPr>
            <w:tcW w:w="1142" w:type="dxa"/>
            <w:vAlign w:val="center"/>
          </w:tcPr>
          <w:p w:rsidR="00A62166" w:rsidRDefault="007309AB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A62166" w:rsidRDefault="007309A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 w:rsidRDefault="007309A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A62166" w:rsidRDefault="007309AB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 w:rsidRDefault="007309AB">
            <w:pPr>
              <w:rPr>
                <w:sz w:val="21"/>
                <w:szCs w:val="21"/>
              </w:rPr>
            </w:pPr>
          </w:p>
        </w:tc>
        <w:tc>
          <w:tcPr>
            <w:tcW w:w="1397" w:type="dxa"/>
            <w:gridSpan w:val="4"/>
            <w:vAlign w:val="center"/>
          </w:tcPr>
          <w:p w:rsidR="00A62166" w:rsidRDefault="007309AB">
            <w:pPr>
              <w:rPr>
                <w:sz w:val="21"/>
                <w:szCs w:val="21"/>
              </w:rPr>
            </w:pPr>
          </w:p>
        </w:tc>
        <w:tc>
          <w:tcPr>
            <w:tcW w:w="1282" w:type="dxa"/>
            <w:vAlign w:val="center"/>
          </w:tcPr>
          <w:p w:rsidR="00A62166" w:rsidRDefault="007309AB">
            <w:pPr>
              <w:jc w:val="center"/>
              <w:rPr>
                <w:sz w:val="21"/>
                <w:szCs w:val="21"/>
              </w:rPr>
            </w:pPr>
          </w:p>
        </w:tc>
      </w:tr>
      <w:tr w:rsidR="003109FF" w:rsidTr="002E48F5">
        <w:trPr>
          <w:trHeight w:val="985"/>
        </w:trPr>
        <w:tc>
          <w:tcPr>
            <w:tcW w:w="1142" w:type="dxa"/>
            <w:vAlign w:val="center"/>
          </w:tcPr>
          <w:p w:rsidR="00A62166" w:rsidRDefault="007309AB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A62166" w:rsidRDefault="007309A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 w:rsidRDefault="007309A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A62166" w:rsidRDefault="007309AB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 w:rsidRDefault="007309AB">
            <w:pPr>
              <w:rPr>
                <w:sz w:val="21"/>
                <w:szCs w:val="21"/>
              </w:rPr>
            </w:pPr>
          </w:p>
        </w:tc>
        <w:tc>
          <w:tcPr>
            <w:tcW w:w="1397" w:type="dxa"/>
            <w:gridSpan w:val="4"/>
            <w:vAlign w:val="center"/>
          </w:tcPr>
          <w:p w:rsidR="00A62166" w:rsidRDefault="007309AB">
            <w:pPr>
              <w:rPr>
                <w:sz w:val="21"/>
                <w:szCs w:val="21"/>
              </w:rPr>
            </w:pPr>
          </w:p>
        </w:tc>
        <w:tc>
          <w:tcPr>
            <w:tcW w:w="1282" w:type="dxa"/>
            <w:vAlign w:val="center"/>
          </w:tcPr>
          <w:p w:rsidR="00A62166" w:rsidRDefault="007309AB">
            <w:pPr>
              <w:jc w:val="center"/>
              <w:rPr>
                <w:sz w:val="21"/>
                <w:szCs w:val="21"/>
              </w:rPr>
            </w:pPr>
          </w:p>
        </w:tc>
      </w:tr>
      <w:tr w:rsidR="003109FF" w:rsidTr="002E48F5">
        <w:trPr>
          <w:trHeight w:val="970"/>
        </w:trPr>
        <w:tc>
          <w:tcPr>
            <w:tcW w:w="1142" w:type="dxa"/>
            <w:vAlign w:val="center"/>
          </w:tcPr>
          <w:p w:rsidR="00A62166" w:rsidRDefault="007309AB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A62166" w:rsidRDefault="007309A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 w:rsidRDefault="007309A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A62166" w:rsidRDefault="007309AB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 w:rsidRDefault="007309AB">
            <w:pPr>
              <w:rPr>
                <w:sz w:val="21"/>
                <w:szCs w:val="21"/>
              </w:rPr>
            </w:pPr>
          </w:p>
        </w:tc>
        <w:tc>
          <w:tcPr>
            <w:tcW w:w="1397" w:type="dxa"/>
            <w:gridSpan w:val="4"/>
            <w:vAlign w:val="center"/>
          </w:tcPr>
          <w:p w:rsidR="00A62166" w:rsidRDefault="007309AB">
            <w:pPr>
              <w:rPr>
                <w:sz w:val="21"/>
                <w:szCs w:val="21"/>
              </w:rPr>
            </w:pPr>
          </w:p>
        </w:tc>
        <w:tc>
          <w:tcPr>
            <w:tcW w:w="1282" w:type="dxa"/>
            <w:vAlign w:val="center"/>
          </w:tcPr>
          <w:p w:rsidR="00A62166" w:rsidRDefault="007309AB">
            <w:pPr>
              <w:jc w:val="center"/>
              <w:rPr>
                <w:sz w:val="21"/>
                <w:szCs w:val="21"/>
              </w:rPr>
            </w:pPr>
          </w:p>
        </w:tc>
      </w:tr>
      <w:tr w:rsidR="003109FF" w:rsidTr="002E48F5">
        <w:trPr>
          <w:trHeight w:val="879"/>
        </w:trPr>
        <w:tc>
          <w:tcPr>
            <w:tcW w:w="1142" w:type="dxa"/>
            <w:vAlign w:val="center"/>
          </w:tcPr>
          <w:p w:rsidR="00A62166" w:rsidRDefault="007309AB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A62166" w:rsidRDefault="007309A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 w:rsidRDefault="007309A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A62166" w:rsidRDefault="007309AB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 w:rsidRDefault="007309AB">
            <w:pPr>
              <w:pStyle w:val="a4"/>
            </w:pPr>
          </w:p>
        </w:tc>
        <w:tc>
          <w:tcPr>
            <w:tcW w:w="1397" w:type="dxa"/>
            <w:gridSpan w:val="4"/>
            <w:vAlign w:val="center"/>
          </w:tcPr>
          <w:p w:rsidR="00A62166" w:rsidRDefault="007309AB">
            <w:pPr>
              <w:rPr>
                <w:sz w:val="21"/>
                <w:szCs w:val="21"/>
              </w:rPr>
            </w:pPr>
          </w:p>
        </w:tc>
        <w:tc>
          <w:tcPr>
            <w:tcW w:w="1282" w:type="dxa"/>
            <w:vAlign w:val="center"/>
          </w:tcPr>
          <w:p w:rsidR="00A62166" w:rsidRDefault="007309AB">
            <w:pPr>
              <w:jc w:val="center"/>
              <w:rPr>
                <w:sz w:val="21"/>
                <w:szCs w:val="21"/>
              </w:rPr>
            </w:pPr>
          </w:p>
        </w:tc>
      </w:tr>
      <w:tr w:rsidR="003109FF">
        <w:trPr>
          <w:trHeight w:val="465"/>
        </w:trPr>
        <w:tc>
          <w:tcPr>
            <w:tcW w:w="10321" w:type="dxa"/>
            <w:gridSpan w:val="13"/>
            <w:vAlign w:val="center"/>
          </w:tcPr>
          <w:p w:rsidR="00A62166" w:rsidRDefault="007309A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 w:rsidR="003109FF" w:rsidTr="002E48F5">
        <w:trPr>
          <w:trHeight w:val="465"/>
        </w:trPr>
        <w:tc>
          <w:tcPr>
            <w:tcW w:w="1142" w:type="dxa"/>
            <w:vAlign w:val="center"/>
          </w:tcPr>
          <w:p w:rsidR="00A62166" w:rsidRDefault="007309AB"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:rsidR="00A62166" w:rsidRDefault="007309A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:rsidR="00A62166" w:rsidRDefault="007309A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 w:rsidR="00A62166" w:rsidRDefault="007309AB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 w:rsidR="00A62166" w:rsidRDefault="007309AB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2"/>
            <w:vAlign w:val="center"/>
          </w:tcPr>
          <w:p w:rsidR="00A62166" w:rsidRDefault="007309AB"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397" w:type="dxa"/>
            <w:gridSpan w:val="4"/>
            <w:vAlign w:val="center"/>
          </w:tcPr>
          <w:p w:rsidR="00A62166" w:rsidRDefault="007309AB"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282" w:type="dxa"/>
            <w:vAlign w:val="center"/>
          </w:tcPr>
          <w:p w:rsidR="00A62166" w:rsidRDefault="007309A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:rsidR="003109FF" w:rsidTr="002E48F5">
        <w:trPr>
          <w:trHeight w:val="567"/>
        </w:trPr>
        <w:tc>
          <w:tcPr>
            <w:tcW w:w="1142" w:type="dxa"/>
            <w:vAlign w:val="center"/>
          </w:tcPr>
          <w:p w:rsidR="00A62166" w:rsidRDefault="007309AB"/>
        </w:tc>
        <w:tc>
          <w:tcPr>
            <w:tcW w:w="1350" w:type="dxa"/>
            <w:vAlign w:val="center"/>
          </w:tcPr>
          <w:p w:rsidR="00A62166" w:rsidRDefault="007309AB"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 w:rsidRDefault="007309AB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A62166" w:rsidRDefault="007309AB"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 w:rsidR="00A62166" w:rsidRDefault="007309AB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 w:rsidRDefault="007309AB">
            <w:pPr>
              <w:rPr>
                <w:sz w:val="18"/>
                <w:szCs w:val="18"/>
              </w:rPr>
            </w:pPr>
          </w:p>
        </w:tc>
        <w:tc>
          <w:tcPr>
            <w:tcW w:w="1397" w:type="dxa"/>
            <w:gridSpan w:val="4"/>
            <w:vAlign w:val="center"/>
          </w:tcPr>
          <w:p w:rsidR="00A62166" w:rsidRDefault="007309AB"/>
        </w:tc>
        <w:tc>
          <w:tcPr>
            <w:tcW w:w="1282" w:type="dxa"/>
            <w:vAlign w:val="center"/>
          </w:tcPr>
          <w:p w:rsidR="00A62166" w:rsidRDefault="007309AB">
            <w:pPr>
              <w:rPr>
                <w:sz w:val="21"/>
                <w:szCs w:val="21"/>
              </w:rPr>
            </w:pPr>
          </w:p>
        </w:tc>
      </w:tr>
      <w:tr w:rsidR="003109FF" w:rsidTr="002E48F5">
        <w:trPr>
          <w:trHeight w:val="465"/>
        </w:trPr>
        <w:tc>
          <w:tcPr>
            <w:tcW w:w="1142" w:type="dxa"/>
            <w:vAlign w:val="center"/>
          </w:tcPr>
          <w:p w:rsidR="00A62166" w:rsidRDefault="007309AB"/>
        </w:tc>
        <w:tc>
          <w:tcPr>
            <w:tcW w:w="1350" w:type="dxa"/>
            <w:vAlign w:val="center"/>
          </w:tcPr>
          <w:p w:rsidR="00A62166" w:rsidRDefault="007309AB"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 w:rsidRDefault="007309AB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A62166" w:rsidRDefault="007309AB"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 w:rsidR="00A62166" w:rsidRDefault="007309AB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 w:rsidRDefault="007309AB"/>
        </w:tc>
        <w:tc>
          <w:tcPr>
            <w:tcW w:w="1397" w:type="dxa"/>
            <w:gridSpan w:val="4"/>
            <w:vAlign w:val="center"/>
          </w:tcPr>
          <w:p w:rsidR="00A62166" w:rsidRDefault="007309AB"/>
        </w:tc>
        <w:tc>
          <w:tcPr>
            <w:tcW w:w="1282" w:type="dxa"/>
            <w:vAlign w:val="center"/>
          </w:tcPr>
          <w:p w:rsidR="00A62166" w:rsidRDefault="007309AB">
            <w:pPr>
              <w:rPr>
                <w:sz w:val="21"/>
                <w:szCs w:val="21"/>
              </w:rPr>
            </w:pPr>
          </w:p>
        </w:tc>
      </w:tr>
      <w:tr w:rsidR="003109FF">
        <w:trPr>
          <w:trHeight w:val="729"/>
        </w:trPr>
        <w:tc>
          <w:tcPr>
            <w:tcW w:w="10321" w:type="dxa"/>
            <w:gridSpan w:val="13"/>
            <w:vAlign w:val="center"/>
          </w:tcPr>
          <w:p w:rsidR="00A62166" w:rsidRDefault="007309AB"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承诺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: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 w:rsidR="003109FF" w:rsidTr="002E48F5">
        <w:trPr>
          <w:trHeight w:val="586"/>
        </w:trPr>
        <w:tc>
          <w:tcPr>
            <w:tcW w:w="1142" w:type="dxa"/>
            <w:vAlign w:val="center"/>
          </w:tcPr>
          <w:p w:rsidR="00A62166" w:rsidRDefault="007309AB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 w:rsidR="00A62166" w:rsidRDefault="002E48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文平</w:t>
            </w:r>
          </w:p>
        </w:tc>
        <w:tc>
          <w:tcPr>
            <w:tcW w:w="1502" w:type="dxa"/>
            <w:gridSpan w:val="2"/>
            <w:vMerge w:val="restart"/>
            <w:vAlign w:val="center"/>
          </w:tcPr>
          <w:p w:rsidR="00A62166" w:rsidRDefault="007309A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:rsidR="00A62166" w:rsidRDefault="007309AB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 w:rsidR="00A62166" w:rsidRDefault="007309AB">
            <w:pPr>
              <w:rPr>
                <w:sz w:val="21"/>
                <w:szCs w:val="21"/>
              </w:rPr>
            </w:pPr>
            <w:bookmarkStart w:id="33" w:name="审核派遣人"/>
            <w:r>
              <w:rPr>
                <w:sz w:val="21"/>
                <w:szCs w:val="21"/>
              </w:rPr>
              <w:t>李永忠</w:t>
            </w:r>
            <w:bookmarkEnd w:id="33"/>
          </w:p>
        </w:tc>
        <w:tc>
          <w:tcPr>
            <w:tcW w:w="2159" w:type="dxa"/>
            <w:gridSpan w:val="5"/>
            <w:vMerge w:val="restart"/>
            <w:vAlign w:val="center"/>
          </w:tcPr>
          <w:p w:rsidR="00A62166" w:rsidRDefault="007309A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A62166" w:rsidRDefault="007309AB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282" w:type="dxa"/>
            <w:vMerge w:val="restart"/>
            <w:vAlign w:val="center"/>
          </w:tcPr>
          <w:p w:rsidR="00A62166" w:rsidRDefault="007309AB">
            <w:pPr>
              <w:rPr>
                <w:sz w:val="21"/>
                <w:szCs w:val="21"/>
              </w:rPr>
            </w:pPr>
          </w:p>
        </w:tc>
      </w:tr>
      <w:tr w:rsidR="003109FF" w:rsidTr="002E48F5">
        <w:trPr>
          <w:trHeight w:val="509"/>
        </w:trPr>
        <w:tc>
          <w:tcPr>
            <w:tcW w:w="1142" w:type="dxa"/>
            <w:vAlign w:val="center"/>
          </w:tcPr>
          <w:p w:rsidR="00A62166" w:rsidRDefault="007309AB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 w:rsidR="00A62166" w:rsidRDefault="002E48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13983696917</w:t>
            </w:r>
          </w:p>
        </w:tc>
        <w:tc>
          <w:tcPr>
            <w:tcW w:w="1502" w:type="dxa"/>
            <w:gridSpan w:val="2"/>
            <w:vMerge/>
            <w:vAlign w:val="center"/>
          </w:tcPr>
          <w:p w:rsidR="00A62166" w:rsidRDefault="007309AB"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/>
            <w:vAlign w:val="center"/>
          </w:tcPr>
          <w:p w:rsidR="00A62166" w:rsidRDefault="007309AB">
            <w:pPr>
              <w:rPr>
                <w:sz w:val="21"/>
                <w:szCs w:val="21"/>
              </w:rPr>
            </w:pPr>
          </w:p>
        </w:tc>
        <w:tc>
          <w:tcPr>
            <w:tcW w:w="2159" w:type="dxa"/>
            <w:gridSpan w:val="5"/>
            <w:vMerge/>
            <w:vAlign w:val="center"/>
          </w:tcPr>
          <w:p w:rsidR="00A62166" w:rsidRDefault="007309AB">
            <w:pPr>
              <w:rPr>
                <w:sz w:val="21"/>
                <w:szCs w:val="21"/>
              </w:rPr>
            </w:pPr>
          </w:p>
        </w:tc>
        <w:tc>
          <w:tcPr>
            <w:tcW w:w="1282" w:type="dxa"/>
            <w:vMerge/>
            <w:vAlign w:val="center"/>
          </w:tcPr>
          <w:p w:rsidR="00A62166" w:rsidRDefault="007309AB">
            <w:pPr>
              <w:rPr>
                <w:sz w:val="21"/>
                <w:szCs w:val="21"/>
              </w:rPr>
            </w:pPr>
          </w:p>
        </w:tc>
      </w:tr>
      <w:tr w:rsidR="003109FF" w:rsidTr="002E48F5">
        <w:trPr>
          <w:trHeight w:val="600"/>
        </w:trPr>
        <w:tc>
          <w:tcPr>
            <w:tcW w:w="1142" w:type="dxa"/>
            <w:vAlign w:val="center"/>
          </w:tcPr>
          <w:p w:rsidR="00A62166" w:rsidRDefault="007309AB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 w:rsidR="00A62166" w:rsidRDefault="002E48F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2022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09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04</w:t>
            </w:r>
            <w:r>
              <w:rPr>
                <w:rFonts w:hint="eastAsia"/>
                <w:b/>
                <w:sz w:val="20"/>
              </w:rPr>
              <w:t>日</w:t>
            </w:r>
          </w:p>
        </w:tc>
        <w:tc>
          <w:tcPr>
            <w:tcW w:w="1502" w:type="dxa"/>
            <w:gridSpan w:val="2"/>
            <w:vAlign w:val="center"/>
          </w:tcPr>
          <w:p w:rsidR="00A62166" w:rsidRDefault="007309AB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 w:rsidR="00A62166" w:rsidRDefault="002E48F5">
            <w:pPr>
              <w:rPr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2022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09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04</w:t>
            </w:r>
            <w:r>
              <w:rPr>
                <w:rFonts w:hint="eastAsia"/>
                <w:b/>
                <w:sz w:val="20"/>
              </w:rPr>
              <w:t>日</w:t>
            </w:r>
          </w:p>
        </w:tc>
        <w:tc>
          <w:tcPr>
            <w:tcW w:w="2159" w:type="dxa"/>
            <w:gridSpan w:val="5"/>
            <w:vAlign w:val="center"/>
          </w:tcPr>
          <w:p w:rsidR="00A62166" w:rsidRDefault="007309AB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282" w:type="dxa"/>
            <w:vAlign w:val="center"/>
          </w:tcPr>
          <w:p w:rsidR="00A62166" w:rsidRDefault="002E48F5" w:rsidP="007D0F2A">
            <w:pPr>
              <w:rPr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2022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09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0</w:t>
            </w:r>
            <w:r w:rsidR="007D0F2A">
              <w:rPr>
                <w:rFonts w:hint="eastAsia"/>
                <w:b/>
                <w:sz w:val="20"/>
              </w:rPr>
              <w:t>6</w:t>
            </w:r>
            <w:r>
              <w:rPr>
                <w:rFonts w:hint="eastAsia"/>
                <w:b/>
                <w:sz w:val="20"/>
              </w:rPr>
              <w:t>日</w:t>
            </w:r>
          </w:p>
        </w:tc>
      </w:tr>
    </w:tbl>
    <w:p w:rsidR="00A62166" w:rsidRDefault="007309AB"/>
    <w:p w:rsidR="002E48F5" w:rsidRDefault="002E48F5" w:rsidP="002E48F5">
      <w:pPr>
        <w:pStyle w:val="a0"/>
      </w:pPr>
    </w:p>
    <w:p w:rsidR="002E48F5" w:rsidRDefault="002E48F5" w:rsidP="002E48F5">
      <w:pPr>
        <w:pStyle w:val="a0"/>
      </w:pPr>
    </w:p>
    <w:p w:rsidR="002E48F5" w:rsidRDefault="002E48F5" w:rsidP="002E48F5">
      <w:pPr>
        <w:pStyle w:val="a0"/>
      </w:pPr>
    </w:p>
    <w:p w:rsidR="002E48F5" w:rsidRDefault="002E48F5" w:rsidP="002E48F5">
      <w:pPr>
        <w:pStyle w:val="a0"/>
      </w:pPr>
    </w:p>
    <w:p w:rsidR="002E48F5" w:rsidRDefault="002E48F5" w:rsidP="002E48F5">
      <w:pPr>
        <w:pStyle w:val="a0"/>
      </w:pPr>
    </w:p>
    <w:p w:rsidR="002E48F5" w:rsidRDefault="002E48F5" w:rsidP="002E48F5">
      <w:pPr>
        <w:pStyle w:val="a0"/>
        <w:rPr>
          <w:rFonts w:hint="eastAsia"/>
        </w:rPr>
      </w:pPr>
    </w:p>
    <w:p w:rsidR="007D0F2A" w:rsidRDefault="007D0F2A" w:rsidP="002E48F5">
      <w:pPr>
        <w:pStyle w:val="a0"/>
        <w:rPr>
          <w:rFonts w:hint="eastAsia"/>
        </w:rPr>
      </w:pPr>
    </w:p>
    <w:p w:rsidR="007D0F2A" w:rsidRDefault="007D0F2A" w:rsidP="002E48F5">
      <w:pPr>
        <w:pStyle w:val="a0"/>
        <w:rPr>
          <w:rFonts w:hint="eastAsia"/>
        </w:rPr>
      </w:pPr>
    </w:p>
    <w:p w:rsidR="007D0F2A" w:rsidRDefault="007D0F2A" w:rsidP="002E48F5">
      <w:pPr>
        <w:pStyle w:val="a0"/>
        <w:rPr>
          <w:rFonts w:hint="eastAsia"/>
        </w:rPr>
      </w:pPr>
    </w:p>
    <w:p w:rsidR="007D0F2A" w:rsidRDefault="007D0F2A" w:rsidP="002E48F5">
      <w:pPr>
        <w:pStyle w:val="a0"/>
        <w:rPr>
          <w:rFonts w:hint="eastAsia"/>
        </w:rPr>
      </w:pPr>
    </w:p>
    <w:p w:rsidR="007D0F2A" w:rsidRDefault="007D0F2A" w:rsidP="002E48F5">
      <w:pPr>
        <w:pStyle w:val="a0"/>
        <w:rPr>
          <w:rFonts w:hint="eastAsia"/>
        </w:rPr>
      </w:pPr>
    </w:p>
    <w:p w:rsidR="007D0F2A" w:rsidRDefault="007D0F2A" w:rsidP="002E48F5">
      <w:pPr>
        <w:pStyle w:val="a0"/>
        <w:rPr>
          <w:rFonts w:hint="eastAsia"/>
        </w:rPr>
      </w:pPr>
    </w:p>
    <w:p w:rsidR="007D0F2A" w:rsidRDefault="007D0F2A" w:rsidP="002E48F5">
      <w:pPr>
        <w:pStyle w:val="a0"/>
        <w:rPr>
          <w:rFonts w:hint="eastAsia"/>
        </w:rPr>
      </w:pPr>
    </w:p>
    <w:p w:rsidR="007D0F2A" w:rsidRDefault="007D0F2A" w:rsidP="002E48F5">
      <w:pPr>
        <w:pStyle w:val="a0"/>
        <w:rPr>
          <w:rFonts w:hint="eastAsia"/>
        </w:rPr>
      </w:pPr>
    </w:p>
    <w:p w:rsidR="007D0F2A" w:rsidRDefault="007D0F2A" w:rsidP="002E48F5">
      <w:pPr>
        <w:pStyle w:val="a0"/>
        <w:rPr>
          <w:rFonts w:hint="eastAsia"/>
        </w:rPr>
      </w:pPr>
    </w:p>
    <w:p w:rsidR="007D0F2A" w:rsidRDefault="007D0F2A" w:rsidP="002E48F5">
      <w:pPr>
        <w:pStyle w:val="a0"/>
        <w:rPr>
          <w:rFonts w:hint="eastAsia"/>
        </w:rPr>
      </w:pPr>
    </w:p>
    <w:p w:rsidR="007D0F2A" w:rsidRDefault="007D0F2A" w:rsidP="002E48F5">
      <w:pPr>
        <w:pStyle w:val="a0"/>
        <w:rPr>
          <w:rFonts w:hint="eastAsia"/>
        </w:rPr>
      </w:pPr>
    </w:p>
    <w:p w:rsidR="007D0F2A" w:rsidRPr="002E48F5" w:rsidRDefault="007D0F2A" w:rsidP="002E48F5">
      <w:pPr>
        <w:pStyle w:val="a0"/>
      </w:pPr>
    </w:p>
    <w:tbl>
      <w:tblPr>
        <w:tblW w:w="103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11"/>
        <w:gridCol w:w="1639"/>
        <w:gridCol w:w="995"/>
        <w:gridCol w:w="5670"/>
        <w:gridCol w:w="1065"/>
      </w:tblGrid>
      <w:tr w:rsidR="002E48F5" w:rsidTr="00B07155">
        <w:trPr>
          <w:cantSplit/>
          <w:trHeight w:val="401"/>
          <w:jc w:val="center"/>
        </w:trPr>
        <w:tc>
          <w:tcPr>
            <w:tcW w:w="10380" w:type="dxa"/>
            <w:gridSpan w:val="5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2E48F5" w:rsidRDefault="002E48F5" w:rsidP="00B07155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审核日程安排</w:t>
            </w:r>
          </w:p>
        </w:tc>
      </w:tr>
      <w:tr w:rsidR="002E48F5" w:rsidTr="00B07155">
        <w:trPr>
          <w:cantSplit/>
          <w:trHeight w:val="396"/>
          <w:jc w:val="center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2E48F5" w:rsidRDefault="002E48F5" w:rsidP="00B07155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639" w:type="dxa"/>
            <w:vAlign w:val="center"/>
          </w:tcPr>
          <w:p w:rsidR="002E48F5" w:rsidRDefault="002E48F5" w:rsidP="00B07155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995" w:type="dxa"/>
            <w:vAlign w:val="center"/>
          </w:tcPr>
          <w:p w:rsidR="002E48F5" w:rsidRDefault="002E48F5" w:rsidP="00B07155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5670" w:type="dxa"/>
            <w:vAlign w:val="center"/>
          </w:tcPr>
          <w:p w:rsidR="002E48F5" w:rsidRDefault="002E48F5" w:rsidP="00B07155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065" w:type="dxa"/>
            <w:tcBorders>
              <w:right w:val="single" w:sz="8" w:space="0" w:color="auto"/>
            </w:tcBorders>
            <w:vAlign w:val="center"/>
          </w:tcPr>
          <w:p w:rsidR="002E48F5" w:rsidRDefault="002E48F5" w:rsidP="00B07155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审核人员</w:t>
            </w:r>
          </w:p>
        </w:tc>
      </w:tr>
      <w:tr w:rsidR="002E48F5" w:rsidTr="00B07155">
        <w:trPr>
          <w:cantSplit/>
          <w:trHeight w:val="396"/>
          <w:jc w:val="center"/>
        </w:trPr>
        <w:tc>
          <w:tcPr>
            <w:tcW w:w="1011" w:type="dxa"/>
            <w:vMerge w:val="restart"/>
            <w:tcBorders>
              <w:left w:val="single" w:sz="8" w:space="0" w:color="auto"/>
            </w:tcBorders>
            <w:vAlign w:val="center"/>
          </w:tcPr>
          <w:p w:rsidR="002E48F5" w:rsidRDefault="002E48F5" w:rsidP="00B07155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09</w:t>
            </w:r>
          </w:p>
          <w:p w:rsidR="002E48F5" w:rsidRDefault="002E48F5" w:rsidP="00B07155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月</w:t>
            </w:r>
          </w:p>
          <w:p w:rsidR="002E48F5" w:rsidRDefault="002E48F5" w:rsidP="00B07155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06</w:t>
            </w:r>
          </w:p>
          <w:p w:rsidR="002E48F5" w:rsidRDefault="002E48F5" w:rsidP="00B07155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</w:t>
            </w:r>
          </w:p>
        </w:tc>
        <w:tc>
          <w:tcPr>
            <w:tcW w:w="1639" w:type="dxa"/>
            <w:vAlign w:val="center"/>
          </w:tcPr>
          <w:p w:rsidR="002E48F5" w:rsidRDefault="002E48F5" w:rsidP="00B07155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08:30-9:00</w:t>
            </w:r>
          </w:p>
        </w:tc>
        <w:tc>
          <w:tcPr>
            <w:tcW w:w="6665" w:type="dxa"/>
            <w:gridSpan w:val="2"/>
            <w:vAlign w:val="center"/>
          </w:tcPr>
          <w:p w:rsidR="002E48F5" w:rsidRDefault="002E48F5" w:rsidP="00B07155">
            <w:pPr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首次会议</w:t>
            </w:r>
          </w:p>
        </w:tc>
        <w:tc>
          <w:tcPr>
            <w:tcW w:w="1065" w:type="dxa"/>
            <w:tcBorders>
              <w:right w:val="single" w:sz="8" w:space="0" w:color="auto"/>
            </w:tcBorders>
            <w:vAlign w:val="center"/>
          </w:tcPr>
          <w:p w:rsidR="002E48F5" w:rsidRDefault="002E48F5" w:rsidP="007D0F2A">
            <w:pPr>
              <w:snapToGrid w:val="0"/>
              <w:spacing w:line="280" w:lineRule="exact"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文平</w:t>
            </w:r>
          </w:p>
        </w:tc>
      </w:tr>
      <w:tr w:rsidR="002E48F5" w:rsidTr="00C01627">
        <w:trPr>
          <w:cantSplit/>
          <w:trHeight w:val="2167"/>
          <w:jc w:val="center"/>
        </w:trPr>
        <w:tc>
          <w:tcPr>
            <w:tcW w:w="1011" w:type="dxa"/>
            <w:vMerge/>
            <w:tcBorders>
              <w:left w:val="single" w:sz="8" w:space="0" w:color="auto"/>
            </w:tcBorders>
          </w:tcPr>
          <w:p w:rsidR="002E48F5" w:rsidRDefault="002E48F5" w:rsidP="00B07155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</w:tcPr>
          <w:p w:rsidR="002E48F5" w:rsidRDefault="002E48F5" w:rsidP="00B07155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9:00-10:00</w:t>
            </w:r>
          </w:p>
        </w:tc>
        <w:tc>
          <w:tcPr>
            <w:tcW w:w="995" w:type="dxa"/>
          </w:tcPr>
          <w:p w:rsidR="002E48F5" w:rsidRDefault="002E48F5" w:rsidP="00B07155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管理层</w:t>
            </w:r>
          </w:p>
        </w:tc>
        <w:tc>
          <w:tcPr>
            <w:tcW w:w="5670" w:type="dxa"/>
          </w:tcPr>
          <w:p w:rsidR="002E48F5" w:rsidRDefault="002E48F5" w:rsidP="00B07155">
            <w:pPr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 xml:space="preserve">EMS-2015  </w:t>
            </w:r>
          </w:p>
          <w:p w:rsidR="002E48F5" w:rsidRDefault="002E48F5" w:rsidP="00B07155">
            <w:pPr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4.1组织及其环境;4.2相关方需求与期望;4.3确定体系范围;4.4体系;5.1领导作用与承诺;5.2方针;5.3组织的角色、职责和权限；6.1.1策划总则；6.1.4措施的策划；6.2目标及其实现的策划；7.1资源；7.4沟通；7.5.1文件化信息总则；9.1.1监测、分析和评估总则；9.2内部审核；9.3管理评审；10.1改进 总则；10.3持续改进</w:t>
            </w:r>
          </w:p>
          <w:p w:rsidR="002E48F5" w:rsidRDefault="002E48F5" w:rsidP="00B07155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资质的确认、管理体系变化情况、质量监督抽查情况、顾客对产品质量的投诉、认证证书及标识使用情况，上次不符合验证（</w:t>
            </w:r>
            <w:r w:rsidR="00C01627">
              <w:rPr>
                <w:rFonts w:ascii="宋体" w:hAnsi="宋体" w:cs="新宋体" w:hint="eastAsia"/>
                <w:sz w:val="18"/>
                <w:szCs w:val="18"/>
              </w:rPr>
              <w:t>无</w:t>
            </w:r>
            <w:r>
              <w:rPr>
                <w:rFonts w:ascii="宋体" w:hAnsi="宋体" w:cs="新宋体"/>
                <w:sz w:val="18"/>
                <w:szCs w:val="18"/>
              </w:rPr>
              <w:t>）</w:t>
            </w:r>
          </w:p>
        </w:tc>
        <w:tc>
          <w:tcPr>
            <w:tcW w:w="1065" w:type="dxa"/>
            <w:tcBorders>
              <w:right w:val="single" w:sz="8" w:space="0" w:color="auto"/>
            </w:tcBorders>
          </w:tcPr>
          <w:p w:rsidR="002E48F5" w:rsidRDefault="002E48F5" w:rsidP="00B07155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文平</w:t>
            </w:r>
          </w:p>
        </w:tc>
      </w:tr>
      <w:tr w:rsidR="002E48F5" w:rsidTr="00B07155">
        <w:trPr>
          <w:cantSplit/>
          <w:trHeight w:val="1023"/>
          <w:jc w:val="center"/>
        </w:trPr>
        <w:tc>
          <w:tcPr>
            <w:tcW w:w="1011" w:type="dxa"/>
            <w:vMerge/>
            <w:tcBorders>
              <w:left w:val="single" w:sz="8" w:space="0" w:color="auto"/>
            </w:tcBorders>
          </w:tcPr>
          <w:p w:rsidR="002E48F5" w:rsidRDefault="002E48F5" w:rsidP="00B07155"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</w:tcPr>
          <w:p w:rsidR="002E48F5" w:rsidRDefault="002E48F5" w:rsidP="00B07155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10:00-11:00</w:t>
            </w:r>
          </w:p>
        </w:tc>
        <w:tc>
          <w:tcPr>
            <w:tcW w:w="995" w:type="dxa"/>
          </w:tcPr>
          <w:p w:rsidR="002E48F5" w:rsidRDefault="002E48F5" w:rsidP="00B07155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行政部（含财务）</w:t>
            </w:r>
          </w:p>
        </w:tc>
        <w:tc>
          <w:tcPr>
            <w:tcW w:w="5670" w:type="dxa"/>
          </w:tcPr>
          <w:p w:rsidR="002E48F5" w:rsidRDefault="002E48F5" w:rsidP="00B07155">
            <w:pPr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 xml:space="preserve">EMS-2015 </w:t>
            </w:r>
          </w:p>
          <w:p w:rsidR="002E48F5" w:rsidRDefault="002E48F5" w:rsidP="00B07155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5.3组织的角色、职责和权限、6.1.2环境因素；6.1.3合规义务；6.2目标及其达成的策划</w:t>
            </w:r>
            <w:r w:rsidRPr="00845699">
              <w:rPr>
                <w:rFonts w:ascii="宋体" w:hAnsi="宋体" w:cs="新宋体" w:hint="eastAsia"/>
                <w:sz w:val="18"/>
                <w:szCs w:val="18"/>
              </w:rPr>
              <w:t>；</w:t>
            </w:r>
            <w:r w:rsidRPr="00845699">
              <w:rPr>
                <w:rFonts w:ascii="宋体" w:hAnsi="宋体" w:hint="eastAsia"/>
                <w:sz w:val="18"/>
                <w:szCs w:val="18"/>
              </w:rPr>
              <w:t>7.5文件化信息；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8.1运行策划和控制；8.2应急准备和响应；9.1监视、测量、分析与评估；9.1.2符合性评估；10.2不符合和纠正措施；10.3持续改进/EMS运行控制相关财务支出证据</w:t>
            </w:r>
          </w:p>
        </w:tc>
        <w:tc>
          <w:tcPr>
            <w:tcW w:w="1065" w:type="dxa"/>
            <w:tcBorders>
              <w:right w:val="single" w:sz="8" w:space="0" w:color="auto"/>
            </w:tcBorders>
          </w:tcPr>
          <w:p w:rsidR="002E48F5" w:rsidRDefault="002E48F5" w:rsidP="00B07155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文平</w:t>
            </w:r>
          </w:p>
        </w:tc>
      </w:tr>
      <w:tr w:rsidR="002E48F5" w:rsidTr="00B07155">
        <w:trPr>
          <w:cantSplit/>
          <w:trHeight w:val="679"/>
          <w:jc w:val="center"/>
        </w:trPr>
        <w:tc>
          <w:tcPr>
            <w:tcW w:w="1011" w:type="dxa"/>
            <w:vMerge/>
            <w:tcBorders>
              <w:left w:val="single" w:sz="8" w:space="0" w:color="auto"/>
            </w:tcBorders>
            <w:vAlign w:val="center"/>
          </w:tcPr>
          <w:p w:rsidR="002E48F5" w:rsidRDefault="002E48F5" w:rsidP="00B07155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</w:tcPr>
          <w:p w:rsidR="002E48F5" w:rsidRDefault="002E48F5" w:rsidP="00B07155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11:00-12:</w:t>
            </w:r>
            <w:r w:rsidR="00C01627">
              <w:rPr>
                <w:rFonts w:ascii="宋体" w:hAnsi="宋体" w:hint="eastAsia"/>
                <w:b/>
                <w:bCs/>
                <w:sz w:val="21"/>
                <w:szCs w:val="21"/>
              </w:rPr>
              <w:t>0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</w:t>
            </w:r>
          </w:p>
          <w:p w:rsidR="002E48F5" w:rsidRDefault="002E48F5" w:rsidP="00B07155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995" w:type="dxa"/>
          </w:tcPr>
          <w:p w:rsidR="002E48F5" w:rsidRDefault="002E48F5" w:rsidP="00B07155">
            <w:pPr>
              <w:spacing w:line="300" w:lineRule="exact"/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研发部</w:t>
            </w:r>
          </w:p>
        </w:tc>
        <w:tc>
          <w:tcPr>
            <w:tcW w:w="5670" w:type="dxa"/>
          </w:tcPr>
          <w:p w:rsidR="002E48F5" w:rsidRDefault="002E48F5" w:rsidP="00B07155">
            <w:pPr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EMS-2015</w:t>
            </w:r>
          </w:p>
          <w:p w:rsidR="002E48F5" w:rsidRDefault="002E48F5" w:rsidP="00B07155">
            <w:pPr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5.3组织的角色、职责和权限；6.1.2环境因素；6.2目标及其实现的策划；8.1运行策划和控制；8.2应急准备和响应</w:t>
            </w:r>
          </w:p>
        </w:tc>
        <w:tc>
          <w:tcPr>
            <w:tcW w:w="1065" w:type="dxa"/>
            <w:tcBorders>
              <w:right w:val="single" w:sz="8" w:space="0" w:color="auto"/>
            </w:tcBorders>
          </w:tcPr>
          <w:p w:rsidR="002E48F5" w:rsidRDefault="002E48F5" w:rsidP="00B07155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文平</w:t>
            </w:r>
          </w:p>
        </w:tc>
      </w:tr>
      <w:tr w:rsidR="002E48F5" w:rsidTr="00194AE3">
        <w:trPr>
          <w:cantSplit/>
          <w:trHeight w:val="679"/>
          <w:jc w:val="center"/>
        </w:trPr>
        <w:tc>
          <w:tcPr>
            <w:tcW w:w="1011" w:type="dxa"/>
            <w:vMerge/>
            <w:tcBorders>
              <w:left w:val="single" w:sz="8" w:space="0" w:color="auto"/>
            </w:tcBorders>
            <w:vAlign w:val="center"/>
          </w:tcPr>
          <w:p w:rsidR="002E48F5" w:rsidRDefault="002E48F5" w:rsidP="00B07155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</w:tcPr>
          <w:p w:rsidR="002E48F5" w:rsidRDefault="002E48F5" w:rsidP="002E48F5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</w:t>
            </w:r>
            <w:r w:rsidR="00C01627">
              <w:rPr>
                <w:rFonts w:ascii="宋体" w:hAnsi="宋体"/>
                <w:b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:</w:t>
            </w:r>
            <w:r w:rsidR="00C01627">
              <w:rPr>
                <w:rFonts w:ascii="宋体" w:hAnsi="宋体" w:hint="eastAsia"/>
                <w:b/>
                <w:bCs/>
                <w:sz w:val="21"/>
                <w:szCs w:val="21"/>
              </w:rPr>
              <w:t>0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0-1</w:t>
            </w:r>
            <w:r w:rsidR="00C01627">
              <w:rPr>
                <w:rFonts w:ascii="宋体" w:hAnsi="宋体" w:hint="eastAsia"/>
                <w:b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:</w:t>
            </w:r>
            <w:r w:rsidR="00C01627">
              <w:rPr>
                <w:rFonts w:ascii="宋体" w:hAnsi="宋体" w:hint="eastAsia"/>
                <w:b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</w:t>
            </w:r>
          </w:p>
          <w:p w:rsidR="002E48F5" w:rsidRDefault="002E48F5" w:rsidP="00B07155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7730" w:type="dxa"/>
            <w:gridSpan w:val="3"/>
            <w:tcBorders>
              <w:right w:val="single" w:sz="8" w:space="0" w:color="auto"/>
            </w:tcBorders>
          </w:tcPr>
          <w:p w:rsidR="002E48F5" w:rsidRDefault="002E48F5" w:rsidP="00B07155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（午休）</w:t>
            </w:r>
          </w:p>
        </w:tc>
      </w:tr>
      <w:tr w:rsidR="002E48F5" w:rsidTr="00B07155">
        <w:trPr>
          <w:cantSplit/>
          <w:trHeight w:val="728"/>
          <w:jc w:val="center"/>
        </w:trPr>
        <w:tc>
          <w:tcPr>
            <w:tcW w:w="1011" w:type="dxa"/>
            <w:vMerge/>
            <w:tcBorders>
              <w:left w:val="single" w:sz="8" w:space="0" w:color="auto"/>
            </w:tcBorders>
            <w:vAlign w:val="center"/>
          </w:tcPr>
          <w:p w:rsidR="002E48F5" w:rsidRDefault="002E48F5" w:rsidP="00B07155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</w:tcPr>
          <w:p w:rsidR="002E48F5" w:rsidRDefault="002E48F5" w:rsidP="00B07155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</w:t>
            </w:r>
            <w:r w:rsidR="00C01627">
              <w:rPr>
                <w:rFonts w:ascii="宋体" w:hAnsi="宋体" w:hint="eastAsia"/>
                <w:b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:</w:t>
            </w:r>
            <w:r w:rsidR="00C01627">
              <w:rPr>
                <w:rFonts w:ascii="宋体" w:hAnsi="宋体" w:hint="eastAsia"/>
                <w:b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0-1</w:t>
            </w:r>
            <w:r w:rsidR="00C01627">
              <w:rPr>
                <w:rFonts w:ascii="宋体" w:hAnsi="宋体" w:hint="eastAsia"/>
                <w:b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:</w:t>
            </w:r>
            <w:r w:rsidR="00C01627">
              <w:rPr>
                <w:rFonts w:ascii="宋体" w:hAnsi="宋体" w:hint="eastAsia"/>
                <w:b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</w:t>
            </w:r>
          </w:p>
          <w:p w:rsidR="002E48F5" w:rsidRDefault="002E48F5" w:rsidP="00B07155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995" w:type="dxa"/>
          </w:tcPr>
          <w:p w:rsidR="002E48F5" w:rsidRDefault="002E48F5" w:rsidP="00B07155">
            <w:pPr>
              <w:spacing w:line="300" w:lineRule="exact"/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技质部</w:t>
            </w:r>
          </w:p>
        </w:tc>
        <w:tc>
          <w:tcPr>
            <w:tcW w:w="5670" w:type="dxa"/>
          </w:tcPr>
          <w:p w:rsidR="002E48F5" w:rsidRDefault="002E48F5" w:rsidP="00B07155">
            <w:pPr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 xml:space="preserve">EMS-2015  </w:t>
            </w:r>
          </w:p>
          <w:p w:rsidR="002E48F5" w:rsidRDefault="002E48F5" w:rsidP="00B07155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5.3组织的角色、职责和权限、6.1.2环境因素；6.2目标及其达成的策划；8.1运行策划和控制；8.2应急准备和响应</w:t>
            </w:r>
          </w:p>
        </w:tc>
        <w:tc>
          <w:tcPr>
            <w:tcW w:w="1065" w:type="dxa"/>
            <w:tcBorders>
              <w:right w:val="single" w:sz="8" w:space="0" w:color="auto"/>
            </w:tcBorders>
          </w:tcPr>
          <w:p w:rsidR="002E48F5" w:rsidRDefault="002E48F5" w:rsidP="00B07155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文平</w:t>
            </w:r>
          </w:p>
        </w:tc>
      </w:tr>
      <w:tr w:rsidR="002E48F5" w:rsidTr="00B07155">
        <w:trPr>
          <w:cantSplit/>
          <w:trHeight w:val="1187"/>
          <w:jc w:val="center"/>
        </w:trPr>
        <w:tc>
          <w:tcPr>
            <w:tcW w:w="1011" w:type="dxa"/>
            <w:vMerge/>
            <w:tcBorders>
              <w:left w:val="single" w:sz="8" w:space="0" w:color="auto"/>
            </w:tcBorders>
            <w:vAlign w:val="center"/>
          </w:tcPr>
          <w:p w:rsidR="002E48F5" w:rsidRDefault="002E48F5" w:rsidP="00B07155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</w:tcPr>
          <w:p w:rsidR="002E48F5" w:rsidRDefault="002E48F5" w:rsidP="00B07155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</w:t>
            </w:r>
            <w:r w:rsidR="00C01627">
              <w:rPr>
                <w:rFonts w:ascii="宋体" w:hAnsi="宋体" w:hint="eastAsia"/>
                <w:b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:</w:t>
            </w:r>
            <w:r w:rsidR="00C01627">
              <w:rPr>
                <w:rFonts w:ascii="宋体" w:hAnsi="宋体"/>
                <w:b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0-1</w:t>
            </w:r>
            <w:r w:rsidR="00C01627">
              <w:rPr>
                <w:rFonts w:ascii="宋体" w:hAnsi="宋体" w:hint="eastAsia"/>
                <w:b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:30</w:t>
            </w:r>
          </w:p>
          <w:p w:rsidR="002E48F5" w:rsidRDefault="002E48F5" w:rsidP="00B07155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995" w:type="dxa"/>
          </w:tcPr>
          <w:p w:rsidR="002E48F5" w:rsidRDefault="002E48F5" w:rsidP="00B07155">
            <w:pPr>
              <w:spacing w:line="300" w:lineRule="exact"/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生产部</w:t>
            </w:r>
          </w:p>
        </w:tc>
        <w:tc>
          <w:tcPr>
            <w:tcW w:w="5670" w:type="dxa"/>
          </w:tcPr>
          <w:p w:rsidR="002E48F5" w:rsidRDefault="002E48F5" w:rsidP="00B07155">
            <w:pPr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 xml:space="preserve">EMS-2015  </w:t>
            </w:r>
          </w:p>
          <w:p w:rsidR="002E48F5" w:rsidRDefault="002E48F5" w:rsidP="00B07155">
            <w:pPr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5.3组织的角色、职责和权限；6.2目标及其实现的策划；6.1.2环境因素；8.1运行策划和控制；8.2应急准备和响应</w:t>
            </w:r>
          </w:p>
        </w:tc>
        <w:tc>
          <w:tcPr>
            <w:tcW w:w="1065" w:type="dxa"/>
            <w:tcBorders>
              <w:right w:val="single" w:sz="8" w:space="0" w:color="auto"/>
            </w:tcBorders>
          </w:tcPr>
          <w:p w:rsidR="002E48F5" w:rsidRDefault="002E48F5" w:rsidP="00B07155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文平</w:t>
            </w:r>
          </w:p>
        </w:tc>
      </w:tr>
      <w:tr w:rsidR="002E48F5" w:rsidTr="00B07155">
        <w:trPr>
          <w:cantSplit/>
          <w:trHeight w:val="532"/>
          <w:jc w:val="center"/>
        </w:trPr>
        <w:tc>
          <w:tcPr>
            <w:tcW w:w="1011" w:type="dxa"/>
            <w:vMerge/>
            <w:tcBorders>
              <w:left w:val="single" w:sz="8" w:space="0" w:color="auto"/>
            </w:tcBorders>
            <w:vAlign w:val="center"/>
          </w:tcPr>
          <w:p w:rsidR="002E48F5" w:rsidRDefault="002E48F5" w:rsidP="00B07155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</w:tcPr>
          <w:p w:rsidR="002E48F5" w:rsidRDefault="002E48F5" w:rsidP="00B07155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</w:t>
            </w:r>
            <w:r w:rsidR="00C01627">
              <w:rPr>
                <w:rFonts w:ascii="宋体" w:hAnsi="宋体" w:hint="eastAsia"/>
                <w:b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:30-1</w:t>
            </w:r>
            <w:r w:rsidR="00C01627">
              <w:rPr>
                <w:rFonts w:ascii="宋体" w:hAnsi="宋体" w:hint="eastAsia"/>
                <w:b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:</w:t>
            </w:r>
            <w:r w:rsidR="00C01627">
              <w:rPr>
                <w:rFonts w:ascii="宋体" w:hAnsi="宋体" w:hint="eastAsia"/>
                <w:b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</w:t>
            </w:r>
          </w:p>
          <w:p w:rsidR="002E48F5" w:rsidRDefault="002E48F5" w:rsidP="00B07155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995" w:type="dxa"/>
          </w:tcPr>
          <w:p w:rsidR="002E48F5" w:rsidRDefault="002E48F5" w:rsidP="00B07155">
            <w:pPr>
              <w:spacing w:line="300" w:lineRule="exact"/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采购部</w:t>
            </w:r>
          </w:p>
        </w:tc>
        <w:tc>
          <w:tcPr>
            <w:tcW w:w="5670" w:type="dxa"/>
          </w:tcPr>
          <w:p w:rsidR="002E48F5" w:rsidRDefault="002E48F5" w:rsidP="00B07155">
            <w:pPr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EMS-2015</w:t>
            </w:r>
          </w:p>
          <w:p w:rsidR="002E48F5" w:rsidRDefault="002E48F5" w:rsidP="00B07155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5.3组织的角色、职责和权限、6.1.2环境因素；6.2目标及其达成的策划；7.4沟通；8.1运行策划和控制；8.2应急准备和响应</w:t>
            </w:r>
          </w:p>
        </w:tc>
        <w:tc>
          <w:tcPr>
            <w:tcW w:w="1065" w:type="dxa"/>
            <w:tcBorders>
              <w:right w:val="single" w:sz="8" w:space="0" w:color="auto"/>
            </w:tcBorders>
          </w:tcPr>
          <w:p w:rsidR="002E48F5" w:rsidRDefault="002E48F5" w:rsidP="00B07155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文平</w:t>
            </w:r>
          </w:p>
        </w:tc>
      </w:tr>
      <w:tr w:rsidR="002E48F5" w:rsidTr="00B07155">
        <w:trPr>
          <w:cantSplit/>
          <w:trHeight w:val="416"/>
          <w:jc w:val="center"/>
        </w:trPr>
        <w:tc>
          <w:tcPr>
            <w:tcW w:w="1011" w:type="dxa"/>
            <w:vMerge/>
            <w:tcBorders>
              <w:left w:val="single" w:sz="8" w:space="0" w:color="auto"/>
            </w:tcBorders>
            <w:vAlign w:val="center"/>
          </w:tcPr>
          <w:p w:rsidR="002E48F5" w:rsidRDefault="002E48F5" w:rsidP="00B07155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</w:tcPr>
          <w:p w:rsidR="002E48F5" w:rsidRDefault="002E48F5" w:rsidP="00B07155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</w:t>
            </w:r>
            <w:r w:rsidR="00C01627">
              <w:rPr>
                <w:rFonts w:ascii="宋体" w:hAnsi="宋体" w:hint="eastAsia"/>
                <w:b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:30-1</w:t>
            </w:r>
            <w:r w:rsidR="00C01627">
              <w:rPr>
                <w:rFonts w:ascii="宋体" w:hAnsi="宋体" w:hint="eastAsia"/>
                <w:b/>
                <w:bCs/>
                <w:sz w:val="21"/>
                <w:szCs w:val="21"/>
              </w:rPr>
              <w:t>6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:</w:t>
            </w:r>
            <w:r w:rsidR="00C01627">
              <w:rPr>
                <w:rFonts w:ascii="宋体" w:hAnsi="宋体" w:hint="eastAsia"/>
                <w:b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</w:t>
            </w:r>
          </w:p>
          <w:p w:rsidR="002E48F5" w:rsidRDefault="002E48F5" w:rsidP="00B07155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995" w:type="dxa"/>
          </w:tcPr>
          <w:p w:rsidR="002E48F5" w:rsidRDefault="002E48F5" w:rsidP="00B07155">
            <w:pPr>
              <w:spacing w:line="300" w:lineRule="exact"/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销售部</w:t>
            </w:r>
          </w:p>
        </w:tc>
        <w:tc>
          <w:tcPr>
            <w:tcW w:w="5670" w:type="dxa"/>
          </w:tcPr>
          <w:p w:rsidR="002E48F5" w:rsidRDefault="002E48F5" w:rsidP="00B07155">
            <w:pPr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EMS-2015</w:t>
            </w:r>
          </w:p>
          <w:p w:rsidR="002E48F5" w:rsidRDefault="002E48F5" w:rsidP="00B07155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5.3组织的角色、职责和权限、6.1.2环境因素；6.2目标及其达成的策划；7.4沟通；8.1运行策划和控制；8.2应急准备和响应</w:t>
            </w:r>
          </w:p>
        </w:tc>
        <w:tc>
          <w:tcPr>
            <w:tcW w:w="1065" w:type="dxa"/>
            <w:tcBorders>
              <w:right w:val="single" w:sz="8" w:space="0" w:color="auto"/>
            </w:tcBorders>
          </w:tcPr>
          <w:p w:rsidR="002E48F5" w:rsidRDefault="002E48F5" w:rsidP="00B07155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文平</w:t>
            </w:r>
          </w:p>
        </w:tc>
      </w:tr>
      <w:tr w:rsidR="002E48F5" w:rsidTr="00B07155">
        <w:trPr>
          <w:cantSplit/>
          <w:trHeight w:val="574"/>
          <w:jc w:val="center"/>
        </w:trPr>
        <w:tc>
          <w:tcPr>
            <w:tcW w:w="1011" w:type="dxa"/>
            <w:vMerge/>
            <w:tcBorders>
              <w:left w:val="single" w:sz="8" w:space="0" w:color="auto"/>
            </w:tcBorders>
            <w:vAlign w:val="center"/>
          </w:tcPr>
          <w:p w:rsidR="002E48F5" w:rsidRDefault="002E48F5" w:rsidP="00B07155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</w:tcPr>
          <w:p w:rsidR="002E48F5" w:rsidRDefault="002E48F5" w:rsidP="00B07155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</w:t>
            </w:r>
            <w:r w:rsidR="00C01627">
              <w:rPr>
                <w:rFonts w:ascii="宋体" w:hAnsi="宋体" w:hint="eastAsia"/>
                <w:b/>
                <w:bCs/>
                <w:sz w:val="21"/>
                <w:szCs w:val="21"/>
              </w:rPr>
              <w:t>6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:</w:t>
            </w:r>
            <w:r w:rsidR="00C01627">
              <w:rPr>
                <w:rFonts w:ascii="宋体" w:hAnsi="宋体" w:hint="eastAsia"/>
                <w:b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0-17:</w:t>
            </w:r>
            <w:r w:rsidR="00C01627">
              <w:rPr>
                <w:rFonts w:ascii="宋体" w:hAnsi="宋体" w:hint="eastAsia"/>
                <w:b/>
                <w:bCs/>
                <w:sz w:val="21"/>
                <w:szCs w:val="21"/>
              </w:rPr>
              <w:t>0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6665" w:type="dxa"/>
            <w:gridSpan w:val="2"/>
            <w:vAlign w:val="center"/>
          </w:tcPr>
          <w:p w:rsidR="002E48F5" w:rsidRDefault="002E48F5" w:rsidP="00B07155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审核组内部沟通,并与受审核方沟通</w:t>
            </w:r>
            <w:r w:rsidR="00C01627">
              <w:rPr>
                <w:rFonts w:ascii="宋体" w:hAnsi="宋体" w:cs="新宋体" w:hint="eastAsia"/>
                <w:sz w:val="21"/>
                <w:szCs w:val="21"/>
              </w:rPr>
              <w:t>；末次会议</w:t>
            </w:r>
          </w:p>
        </w:tc>
        <w:tc>
          <w:tcPr>
            <w:tcW w:w="1065" w:type="dxa"/>
            <w:tcBorders>
              <w:right w:val="single" w:sz="8" w:space="0" w:color="auto"/>
            </w:tcBorders>
          </w:tcPr>
          <w:p w:rsidR="002E48F5" w:rsidRDefault="002E48F5" w:rsidP="00B07155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文平</w:t>
            </w:r>
          </w:p>
        </w:tc>
      </w:tr>
    </w:tbl>
    <w:p w:rsidR="00A62166" w:rsidRDefault="007309AB"/>
    <w:p w:rsidR="00A62166" w:rsidRDefault="007309AB"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:rsidR="00A62166" w:rsidRDefault="007309AB">
      <w:pPr>
        <w:pStyle w:val="a8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Q</w:t>
      </w:r>
      <w:r>
        <w:rPr>
          <w:rFonts w:ascii="宋体" w:hAnsi="宋体" w:hint="eastAsia"/>
          <w:b/>
          <w:sz w:val="18"/>
          <w:szCs w:val="18"/>
        </w:rPr>
        <w:t>：</w:t>
      </w:r>
      <w:r>
        <w:rPr>
          <w:rFonts w:ascii="宋体" w:hAnsi="宋体" w:hint="eastAsia"/>
          <w:b/>
          <w:sz w:val="18"/>
          <w:szCs w:val="18"/>
        </w:rPr>
        <w:t>4.1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4.4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5.2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5.3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6.1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6.2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6.3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8.1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8.2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8.3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8.4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8.5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8.6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8.7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9.1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9.2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9.3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10.2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10.3;</w:t>
      </w:r>
    </w:p>
    <w:p w:rsidR="00A62166" w:rsidRDefault="007309AB">
      <w:pPr>
        <w:pStyle w:val="a8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J:3.2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3.3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3.4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5.2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5.3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6.2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6.3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7.2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7.3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7.4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8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9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10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11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12</w:t>
      </w:r>
    </w:p>
    <w:p w:rsidR="00A62166" w:rsidRDefault="007309AB">
      <w:pPr>
        <w:pStyle w:val="a8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E/O:4.1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4.4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5.2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5.3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6.1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6.2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8.1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8.2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9.1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9.2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9.3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10.2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10.3</w:t>
      </w:r>
    </w:p>
    <w:p w:rsidR="00A62166" w:rsidRDefault="007309AB">
      <w:pPr>
        <w:pStyle w:val="a8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S</w:t>
      </w:r>
      <w:r>
        <w:rPr>
          <w:rFonts w:ascii="宋体" w:hAnsi="宋体" w:hint="eastAsia"/>
          <w:b/>
          <w:sz w:val="18"/>
          <w:szCs w:val="18"/>
        </w:rPr>
        <w:t>：</w:t>
      </w:r>
      <w:r>
        <w:rPr>
          <w:rFonts w:ascii="宋体" w:hAnsi="宋体" w:hint="eastAsia"/>
          <w:b/>
          <w:sz w:val="18"/>
          <w:szCs w:val="18"/>
        </w:rPr>
        <w:t>4.1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4.3.1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4.3.2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4.3.3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4.4.1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4.4.3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4.4.6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4.4.7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4.5.1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4.5.2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4.5.3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4.5.5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 xml:space="preserve">4.6   </w:t>
      </w:r>
    </w:p>
    <w:p w:rsidR="00A62166" w:rsidRDefault="007309AB">
      <w:pPr>
        <w:pStyle w:val="a8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En:</w:t>
      </w:r>
    </w:p>
    <w:p w:rsidR="00A62166" w:rsidRPr="002E48F5" w:rsidRDefault="007309AB" w:rsidP="002E48F5">
      <w:pPr>
        <w:pStyle w:val="a8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除以上必审条款外还需审核：标准</w:t>
      </w:r>
      <w:r>
        <w:rPr>
          <w:rFonts w:ascii="宋体" w:hAnsi="宋体" w:hint="eastAsia"/>
          <w:b/>
          <w:sz w:val="18"/>
          <w:szCs w:val="18"/>
        </w:rPr>
        <w:t>/</w:t>
      </w:r>
      <w:r>
        <w:rPr>
          <w:rFonts w:ascii="宋体" w:hAnsi="宋体" w:hint="eastAsia"/>
          <w:b/>
          <w:sz w:val="18"/>
          <w:szCs w:val="18"/>
        </w:rPr>
        <w:t>规范</w:t>
      </w:r>
      <w:r>
        <w:rPr>
          <w:rFonts w:ascii="宋体" w:hAnsi="宋体" w:hint="eastAsia"/>
          <w:b/>
          <w:sz w:val="18"/>
          <w:szCs w:val="18"/>
        </w:rPr>
        <w:t>/</w:t>
      </w:r>
      <w:r>
        <w:rPr>
          <w:rFonts w:ascii="宋体" w:hAnsi="宋体" w:hint="eastAsia"/>
          <w:b/>
          <w:sz w:val="18"/>
          <w:szCs w:val="18"/>
        </w:rPr>
        <w:t>法规的执行情况、上次审核不符合项的验证、认证证书、标志的使用情况、投诉或事故、监督抽查情况、体系变动</w:t>
      </w:r>
    </w:p>
    <w:sectPr w:rsidR="00A62166" w:rsidRPr="002E48F5" w:rsidSect="00A62166">
      <w:headerReference w:type="default" r:id="rId8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309AB" w:rsidRDefault="007309AB">
      <w:r>
        <w:separator/>
      </w:r>
    </w:p>
  </w:endnote>
  <w:endnote w:type="continuationSeparator" w:id="0">
    <w:p w:rsidR="007309AB" w:rsidRDefault="007309A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新宋体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309AB" w:rsidRDefault="007309AB">
      <w:r>
        <w:separator/>
      </w:r>
    </w:p>
  </w:footnote>
  <w:footnote w:type="continuationSeparator" w:id="0">
    <w:p w:rsidR="007309AB" w:rsidRDefault="007309A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2166" w:rsidRDefault="007309AB">
    <w:pPr>
      <w:pStyle w:val="a6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Style w:val="CharChar1"/>
        <w:rFonts w:hint="default"/>
        <w:w w:val="90"/>
      </w:rPr>
    </w:pPr>
    <w:r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EE49C4" w:rsidRPr="00EE49C4"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406.35pt;margin-top:9.3pt;width:117.95pt;height:20.2pt;z-index:251658240;mso-position-horizontal-relative:text;mso-position-vertical-relative:text" stroked="f">
          <v:textbox>
            <w:txbxContent>
              <w:p w:rsidR="00A62166" w:rsidRDefault="007309AB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A62166" w:rsidRDefault="007309AB">
    <w:pPr>
      <w:pStyle w:val="a6"/>
      <w:pBdr>
        <w:bottom w:val="single" w:sz="4" w:space="0" w:color="auto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</w:pPr>
    <w:r>
      <w:rPr>
        <w:rStyle w:val="CharChar1"/>
        <w:rFonts w:hint="default"/>
        <w:w w:val="90"/>
      </w:rPr>
      <w:t xml:space="preserve">Beijing International Standard united Certification </w:t>
    </w:r>
    <w:proofErr w:type="spellStart"/>
    <w:r>
      <w:rPr>
        <w:rStyle w:val="CharChar1"/>
        <w:rFonts w:hint="default"/>
        <w:w w:val="90"/>
      </w:rPr>
      <w:t>Co.,Ltd</w:t>
    </w:r>
    <w:proofErr w:type="spellEnd"/>
    <w:r>
      <w:rPr>
        <w:rStyle w:val="CharChar1"/>
        <w:rFonts w:hint="default"/>
        <w:w w:val="90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bordersDoNotSurroundHeader/>
  <w:bordersDoNotSurroundFooter/>
  <w:proofState w:spelling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5122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109FF"/>
    <w:rsid w:val="002E48F5"/>
    <w:rsid w:val="003109FF"/>
    <w:rsid w:val="007309AB"/>
    <w:rsid w:val="007D0F2A"/>
    <w:rsid w:val="00C01627"/>
    <w:rsid w:val="00EE49C4"/>
    <w:rsid w:val="00EE6D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宋体" w:hAnsi="Arial" w:cs="Arial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uiPriority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A62166"/>
    <w:pPr>
      <w:widowControl w:val="0"/>
      <w:jc w:val="both"/>
    </w:pPr>
    <w:rPr>
      <w:rFonts w:ascii="Times New Roman" w:hAnsi="Times New Roman" w:cs="Times New Roman"/>
      <w:kern w:val="2"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0">
    <w:name w:val="表格文字"/>
    <w:basedOn w:val="a"/>
    <w:qFormat/>
    <w:rsid w:val="00A62166"/>
    <w:pPr>
      <w:spacing w:before="25" w:after="25"/>
    </w:pPr>
    <w:rPr>
      <w:bCs/>
      <w:spacing w:val="10"/>
    </w:rPr>
  </w:style>
  <w:style w:type="paragraph" w:styleId="a4">
    <w:name w:val="Balloon Text"/>
    <w:basedOn w:val="a"/>
    <w:link w:val="Char"/>
    <w:uiPriority w:val="99"/>
    <w:semiHidden/>
    <w:unhideWhenUsed/>
    <w:qFormat/>
    <w:rsid w:val="00A62166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qFormat/>
    <w:rsid w:val="00A6216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unhideWhenUsed/>
    <w:qFormat/>
    <w:rsid w:val="00A621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2"/>
    <w:qFormat/>
    <w:rsid w:val="00A62166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1"/>
    <w:link w:val="a6"/>
    <w:uiPriority w:val="99"/>
    <w:qFormat/>
    <w:rsid w:val="00A62166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1"/>
    <w:link w:val="a5"/>
    <w:uiPriority w:val="99"/>
    <w:qFormat/>
    <w:rsid w:val="00A62166"/>
    <w:rPr>
      <w:rFonts w:ascii="Times New Roman" w:eastAsia="宋体" w:hAnsi="Times New Roman" w:cs="Times New Roman"/>
      <w:sz w:val="18"/>
      <w:szCs w:val="18"/>
    </w:rPr>
  </w:style>
  <w:style w:type="paragraph" w:styleId="a8">
    <w:name w:val="List Paragraph"/>
    <w:basedOn w:val="a"/>
    <w:uiPriority w:val="34"/>
    <w:qFormat/>
    <w:rsid w:val="00A62166"/>
    <w:pPr>
      <w:ind w:firstLineChars="200" w:firstLine="420"/>
    </w:pPr>
  </w:style>
  <w:style w:type="character" w:customStyle="1" w:styleId="Char">
    <w:name w:val="批注框文本 Char"/>
    <w:basedOn w:val="a1"/>
    <w:link w:val="a4"/>
    <w:uiPriority w:val="99"/>
    <w:semiHidden/>
    <w:qFormat/>
    <w:rsid w:val="00A62166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A62166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a"/>
    <w:qFormat/>
    <w:rsid w:val="00A62166"/>
    <w:pPr>
      <w:spacing w:before="40" w:after="40"/>
    </w:pPr>
    <w:rPr>
      <w:rFonts w:eastAsia="Times New Roman"/>
      <w:sz w:val="18"/>
      <w:lang w:val="de-DE" w:eastAsia="de-D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422</Words>
  <Characters>2410</Characters>
  <Application>Microsoft Office Word</Application>
  <DocSecurity>0</DocSecurity>
  <Lines>20</Lines>
  <Paragraphs>5</Paragraphs>
  <ScaleCrop>false</ScaleCrop>
  <Company>微软中国</Company>
  <LinksUpToDate>false</LinksUpToDate>
  <CharactersWithSpaces>2827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24309</cp:lastModifiedBy>
  <cp:revision>62</cp:revision>
  <dcterms:created xsi:type="dcterms:W3CDTF">2015-06-17T14:31:00Z</dcterms:created>
  <dcterms:modified xsi:type="dcterms:W3CDTF">2022-09-06T01:22:00Z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2052-11.1.0.10938</vt:lpwstr>
  </property>
</Properties>
</file>