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0191-2021-Q-2022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西安博兰科技发展有限公司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西安博兰科技发展有限公司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西安市碑林区友谊西路127号西北工业大学西苑后勤产业集团办公楼313室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rPr>
              <w:t>西安市雁塔区太白南路71号3幢11118室</w:t>
            </w:r>
          </w:p>
        </w:tc>
        <w:tc>
          <w:tcPr>
            <w:tcW w:w="1242" w:type="dxa"/>
            <w:vMerge w:val="continue"/>
            <w:vAlign w:val="center"/>
          </w:tcPr>
          <w:p/>
        </w:tc>
        <w:tc>
          <w:tcPr>
            <w:tcW w:w="1771" w:type="dxa"/>
          </w:tcPr>
          <w:p>
            <w:bookmarkStart w:id="8" w:name="办公邮编"/>
            <w: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屈蓓</w:t>
            </w:r>
            <w:bookmarkEnd w:id="9"/>
          </w:p>
        </w:tc>
        <w:tc>
          <w:tcPr>
            <w:tcW w:w="1313" w:type="dxa"/>
            <w:vAlign w:val="center"/>
          </w:tcPr>
          <w:p>
            <w:r>
              <w:rPr>
                <w:rFonts w:hint="eastAsia"/>
              </w:rPr>
              <w:t>电话.</w:t>
            </w:r>
          </w:p>
        </w:tc>
        <w:tc>
          <w:tcPr>
            <w:tcW w:w="2180" w:type="dxa"/>
            <w:vAlign w:val="center"/>
          </w:tcPr>
          <w:p>
            <w:bookmarkStart w:id="10" w:name="联系人电话"/>
            <w:r>
              <w:t>15114807490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赵飞</w:t>
            </w:r>
            <w:bookmarkEnd w:id="12"/>
          </w:p>
        </w:tc>
        <w:tc>
          <w:tcPr>
            <w:tcW w:w="1313" w:type="dxa"/>
            <w:vAlign w:val="center"/>
          </w:tcPr>
          <w:p>
            <w:r>
              <w:rPr>
                <w:rFonts w:hint="eastAsia"/>
              </w:rPr>
              <w:t>管理者代表</w:t>
            </w:r>
          </w:p>
        </w:tc>
        <w:tc>
          <w:tcPr>
            <w:tcW w:w="2180" w:type="dxa"/>
          </w:tcPr>
          <w:p>
            <w:bookmarkStart w:id="13" w:name="管理者代表"/>
            <w:r>
              <w:t>殷军</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计算机软件研发流程：甲方要求—编写软件研发文件—软件编程—测试—交付；</w:t>
            </w:r>
          </w:p>
          <w:p>
            <w:r>
              <w:rPr>
                <w:rFonts w:hint="eastAsia"/>
              </w:rPr>
              <w:t>系统集成服务流程：签订合同-硬件到货验收-软硬件安装部署-软硬件联调-用户培训-试运行-交付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2022年09月0</w:t>
            </w:r>
            <w:r>
              <w:rPr>
                <w:rFonts w:hint="eastAsia"/>
                <w:lang w:val="en-US" w:eastAsia="zh-CN"/>
              </w:rPr>
              <w:t>8</w:t>
            </w:r>
            <w:r>
              <w:rPr>
                <w:rFonts w:hint="eastAsia"/>
              </w:rPr>
              <w:t>日 上午至2022年09月0</w:t>
            </w:r>
            <w:r>
              <w:rPr>
                <w:rFonts w:hint="eastAsia"/>
                <w:lang w:val="en-US" w:eastAsia="zh-CN"/>
              </w:rPr>
              <w:t>8</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color w:val="FF0000"/>
                <w:lang w:val="en-US" w:eastAsia="zh-CN"/>
              </w:rPr>
              <w:t>+恢复</w:t>
            </w:r>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西安市雁塔区太白南路71号3幢11118室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计算机应用软件开发及销售、计算机信息系统集成及服务</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33.02.01;33.02.02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西安博兰科技发展有限公司</w:t>
            </w:r>
            <w:r>
              <w:rPr>
                <w:rFonts w:hint="eastAsia"/>
                <w:lang w:val="en-US" w:eastAsia="zh-CN"/>
              </w:rPr>
              <w:t>/西安市碑林区友谊西路127号西北工业大学西苑后勤产业集团办公楼313室</w:t>
            </w:r>
          </w:p>
        </w:tc>
        <w:tc>
          <w:tcPr>
            <w:tcW w:w="2267" w:type="dxa"/>
          </w:tcPr>
          <w:p>
            <w:pPr>
              <w:rPr>
                <w:rFonts w:hint="eastAsia" w:eastAsia="宋体"/>
                <w:lang w:val="en-US" w:eastAsia="zh-CN"/>
              </w:rPr>
            </w:pPr>
            <w:r>
              <w:rPr>
                <w:rFonts w:hint="eastAsia"/>
                <w:lang w:val="de-DE" w:eastAsia="ja-JP"/>
              </w:rPr>
              <w:t>西安市雁塔区太白南路71号3幢11118室</w:t>
            </w:r>
            <w:r>
              <w:rPr>
                <w:rFonts w:hint="eastAsia"/>
                <w:lang w:val="en-US" w:eastAsia="zh-CN"/>
              </w:rPr>
              <w:t>/</w:t>
            </w:r>
            <w:r>
              <w:rPr>
                <w:rFonts w:hint="eastAsia"/>
                <w:color w:val="000000"/>
              </w:rPr>
              <w:t xml:space="preserve">西安市雁塔区科技六路与白沙路十字兰岛广场 </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lang w:eastAsia="ja-JP"/>
              </w:rPr>
              <w:t>计算机应用软件开发及销售、计算机信息系统集成及服务</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rPr>
            </w:pPr>
            <w:r>
              <w:rPr>
                <w:rFonts w:hint="eastAsia"/>
                <w:lang w:val="en-US" w:eastAsia="zh-CN"/>
              </w:rPr>
              <w:t>原：</w:t>
            </w:r>
            <w:r>
              <w:rPr>
                <w:rFonts w:hint="eastAsia"/>
              </w:rPr>
              <w:t>陕西省西安市莲湖区二环南路西段202号九座花园东区405室</w:t>
            </w:r>
          </w:p>
          <w:p>
            <w:r>
              <w:rPr>
                <w:rFonts w:hint="eastAsia"/>
                <w:lang w:val="en-US" w:eastAsia="zh-CN"/>
              </w:rPr>
              <w:t>改为：</w:t>
            </w:r>
            <w:r>
              <w:rPr>
                <w:rFonts w:hint="eastAsia"/>
              </w:rPr>
              <w:t>西安市雁塔区太白南路71号3幢11118室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6575" cy="4457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36575" cy="44577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2022.9.8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hint="eastAsia"/>
                <w:u w:val="single"/>
              </w:rPr>
            </w:pPr>
            <w:r>
              <w:rPr>
                <w:rFonts w:hint="eastAsia"/>
              </w:rPr>
              <w:t>最高管理者制定了文件化的管理体系方针：</w:t>
            </w:r>
            <w:r>
              <w:rPr>
                <w:rFonts w:hint="eastAsia"/>
                <w:u w:val="single"/>
              </w:rPr>
              <w:t xml:space="preserve">  满足顾客需求，  提供优质服务， </w:t>
            </w:r>
          </w:p>
          <w:p>
            <w:pPr>
              <w:shd w:val="clear" w:color="auto" w:fill="C7DAF1" w:themeFill="text2" w:themeFillTint="32"/>
              <w:rPr>
                <w:u w:val="single"/>
              </w:rPr>
            </w:pPr>
            <w:r>
              <w:rPr>
                <w:rFonts w:hint="eastAsia"/>
                <w:u w:val="single"/>
              </w:rPr>
              <w:t xml:space="preserve">强化过程管理，  致力持续改进。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客户对产品质量标准提高，以及对系统的运行维护服务的期望值提升，给公司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项目部加强与客户进行质量标准制定的沟通，统一双方的标准和检测方法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pPr>
                  <w:r>
                    <w:rPr>
                      <w:rFonts w:hint="eastAsia"/>
                      <w:color w:val="000000"/>
                      <w:szCs w:val="21"/>
                    </w:rPr>
                    <w:t>1.项目交付合格率      100％</w:t>
                  </w:r>
                </w:p>
              </w:tc>
              <w:tc>
                <w:tcPr>
                  <w:tcW w:w="3136" w:type="dxa"/>
                  <w:shd w:val="clear" w:color="auto" w:fill="auto"/>
                  <w:vAlign w:val="center"/>
                </w:tcPr>
                <w:p>
                  <w:pPr>
                    <w:widowControl/>
                    <w:rPr>
                      <w:lang w:val="en-GB"/>
                    </w:rPr>
                  </w:pPr>
                  <w:r>
                    <w:rPr>
                      <w:rFonts w:hint="eastAsia"/>
                      <w:color w:val="000000"/>
                      <w:szCs w:val="21"/>
                    </w:rPr>
                    <w:t>项目交付合格数/项目交付数*100%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工程技术部</w:t>
                  </w:r>
                </w:p>
              </w:tc>
              <w:tc>
                <w:tcPr>
                  <w:tcW w:w="1774" w:type="dxa"/>
                  <w:shd w:val="clear" w:color="auto" w:fill="auto"/>
                  <w:vAlign w:val="center"/>
                </w:tcPr>
                <w:p>
                  <w:pPr>
                    <w:tabs>
                      <w:tab w:val="left" w:pos="10080"/>
                    </w:tabs>
                    <w:jc w:val="center"/>
                    <w:rPr>
                      <w:rFonts w:hint="default" w:ascii="宋体" w:hAnsi="宋体" w:eastAsia="宋体"/>
                      <w:lang w:val="en-US" w:eastAsia="zh-CN"/>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pPr>
                  <w:r>
                    <w:rPr>
                      <w:rFonts w:hint="eastAsia"/>
                      <w:color w:val="000000"/>
                      <w:szCs w:val="21"/>
                    </w:rPr>
                    <w:t xml:space="preserve">2.顾客满意率              </w:t>
                  </w:r>
                  <w:r>
                    <w:rPr>
                      <w:rFonts w:hint="eastAsia" w:ascii="宋体" w:hAnsi="宋体" w:cs="宋体"/>
                      <w:color w:val="000000"/>
                      <w:szCs w:val="21"/>
                    </w:rPr>
                    <w:t>≧</w:t>
                  </w:r>
                  <w:r>
                    <w:rPr>
                      <w:rFonts w:hint="eastAsia"/>
                      <w:color w:val="000000"/>
                      <w:szCs w:val="21"/>
                    </w:rPr>
                    <w:t>95％</w:t>
                  </w:r>
                </w:p>
              </w:tc>
              <w:tc>
                <w:tcPr>
                  <w:tcW w:w="3136" w:type="dxa"/>
                  <w:shd w:val="clear" w:color="auto" w:fill="auto"/>
                  <w:vAlign w:val="center"/>
                </w:tcPr>
                <w:p>
                  <w:pPr>
                    <w:tabs>
                      <w:tab w:val="left" w:pos="10080"/>
                    </w:tabs>
                    <w:rPr>
                      <w:rFonts w:ascii="宋体" w:hAnsi="宋体"/>
                    </w:rPr>
                  </w:pPr>
                  <w:r>
                    <w:rPr>
                      <w:rFonts w:hint="eastAsia" w:ascii="宋体" w:hAnsi="宋体"/>
                      <w:szCs w:val="21"/>
                    </w:rPr>
                    <w:t>根据顾客满意度调查结果</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市场项目部</w:t>
                  </w:r>
                </w:p>
              </w:tc>
              <w:tc>
                <w:tcPr>
                  <w:tcW w:w="1774" w:type="dxa"/>
                  <w:shd w:val="clear" w:color="auto" w:fill="auto"/>
                  <w:vAlign w:val="center"/>
                </w:tcPr>
                <w:p>
                  <w:pPr>
                    <w:tabs>
                      <w:tab w:val="left" w:pos="10080"/>
                    </w:tabs>
                    <w:jc w:val="center"/>
                    <w:rPr>
                      <w:rFonts w:hint="default" w:ascii="宋体" w:hAnsi="宋体" w:eastAsia="宋体"/>
                      <w:lang w:val="en-US" w:eastAsia="zh-CN"/>
                    </w:rPr>
                  </w:pPr>
                  <w:r>
                    <w:rPr>
                      <w:rFonts w:hint="eastAsia"/>
                      <w:szCs w:val="21"/>
                    </w:rPr>
                    <w:t>9</w:t>
                  </w:r>
                  <w:r>
                    <w:rPr>
                      <w:rFonts w:hint="eastAsia"/>
                      <w:szCs w:val="21"/>
                      <w:lang w:val="en-US" w:eastAsia="zh-CN"/>
                    </w:rPr>
                    <w:t>6</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pPr>
                  <w:r>
                    <w:rPr>
                      <w:rFonts w:hint="eastAsia"/>
                      <w:color w:val="000000"/>
                      <w:szCs w:val="21"/>
                    </w:rPr>
                    <w:t>3计算机软件研发交付合格率   100％</w:t>
                  </w:r>
                </w:p>
              </w:tc>
              <w:tc>
                <w:tcPr>
                  <w:tcW w:w="3136" w:type="dxa"/>
                  <w:shd w:val="clear" w:color="auto" w:fill="auto"/>
                  <w:vAlign w:val="center"/>
                </w:tcPr>
                <w:p>
                  <w:pPr>
                    <w:tabs>
                      <w:tab w:val="left" w:pos="10080"/>
                    </w:tabs>
                    <w:rPr>
                      <w:rFonts w:ascii="宋体" w:hAnsi="宋体"/>
                    </w:rPr>
                  </w:pPr>
                  <w:r>
                    <w:rPr>
                      <w:rFonts w:hint="eastAsia"/>
                      <w:color w:val="000000"/>
                      <w:szCs w:val="21"/>
                    </w:rPr>
                    <w:t>项目交付合格数/项目交付数*100%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工程技术部</w:t>
                  </w:r>
                </w:p>
              </w:tc>
              <w:tc>
                <w:tcPr>
                  <w:tcW w:w="1774" w:type="dxa"/>
                  <w:shd w:val="clear" w:color="auto" w:fill="auto"/>
                  <w:vAlign w:val="center"/>
                </w:tcPr>
                <w:p>
                  <w:pPr>
                    <w:tabs>
                      <w:tab w:val="left" w:pos="10080"/>
                    </w:tabs>
                    <w:jc w:val="center"/>
                    <w:rPr>
                      <w:rFonts w:ascii="宋体" w:hAnsi="宋体"/>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 xml:space="preserve"> 笔记本电脑、系统集成所用的OTDR、万用表，软</w:t>
            </w:r>
            <w:r>
              <w:rPr>
                <w:rFonts w:hint="eastAsia"/>
                <w:u w:val="single"/>
                <w:lang w:val="en-US" w:eastAsia="zh-CN"/>
              </w:rPr>
              <w:t>件研发所用的台式计算机</w:t>
            </w:r>
            <w:r>
              <w:rPr>
                <w:rFonts w:hint="eastAsia"/>
                <w:u w:val="single"/>
              </w:rPr>
              <w:t>（列举2~4种）</w:t>
            </w:r>
            <w:bookmarkStart w:id="33" w:name="_GoBack"/>
            <w:bookmarkEnd w:id="33"/>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r>
              <w:rPr>
                <w:rFonts w:hint="eastAsia"/>
                <w:u w:val="single"/>
                <w:lang w:val="en-US" w:eastAsia="zh-CN"/>
              </w:rPr>
              <w:t>详见不符合报告。</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default" w:ascii="Arial" w:hAnsi="Arial" w:cs="Arial"/>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default" w:ascii="Arial" w:hAnsi="Arial" w:cs="Arial"/>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default" w:ascii="Arial" w:hAnsi="Arial" w:cs="Arial"/>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default" w:ascii="Arial" w:hAnsi="Arial" w:cs="Arial"/>
              </w:rPr>
              <w:t>√</w:t>
            </w:r>
            <w:r>
              <w:rPr>
                <w:rFonts w:hint="eastAsia"/>
              </w:rPr>
              <w:t xml:space="preserve">检测计划   </w:t>
            </w:r>
            <w:r>
              <w:rPr>
                <w:rFonts w:hint="default" w:ascii="Arial" w:hAnsi="Arial" w:cs="Arial"/>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ascii="Times New Roman" w:hAnsi="Times New Roman" w:eastAsia="宋体" w:cs="Times New Roman"/>
                <w:u w:val="single"/>
                <w:lang w:val="en-US" w:eastAsia="zh-CN"/>
              </w:rPr>
            </w:pPr>
            <w:r>
              <w:rPr>
                <w:rFonts w:hint="eastAsia"/>
              </w:rPr>
              <w:t>审核期间内设计和开发新产品/项目名称：</w:t>
            </w:r>
            <w:r>
              <w:rPr>
                <w:rFonts w:hint="eastAsia"/>
                <w:u w:val="single"/>
              </w:rPr>
              <w:t xml:space="preserve"> </w:t>
            </w:r>
            <w:r>
              <w:rPr>
                <w:rFonts w:hint="eastAsia" w:ascii="Times New Roman" w:hAnsi="Times New Roman" w:cs="Times New Roman"/>
                <w:u w:val="single"/>
                <w:lang w:val="en-US" w:eastAsia="zh-CN"/>
              </w:rPr>
              <w:t xml:space="preserve">      </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计算机信息系统集成</w:t>
                  </w:r>
                </w:p>
              </w:tc>
              <w:tc>
                <w:tcPr>
                  <w:tcW w:w="3665" w:type="dxa"/>
                </w:tcPr>
                <w:p>
                  <w:pPr>
                    <w:shd w:val="clear" w:color="auto" w:fill="C7DAF1" w:themeFill="text2" w:themeFillTint="32"/>
                    <w:jc w:val="left"/>
                  </w:pPr>
                  <w:r>
                    <w:rPr>
                      <w:rFonts w:hint="eastAsia"/>
                    </w:rPr>
                    <w:t>软硬件安装部署</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监控关键参数的运行稳定性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软件开发</w:t>
                  </w:r>
                </w:p>
              </w:tc>
              <w:tc>
                <w:tcPr>
                  <w:tcW w:w="3665" w:type="dxa"/>
                </w:tcPr>
                <w:p>
                  <w:pPr>
                    <w:shd w:val="clear" w:color="auto" w:fill="C7DAF1" w:themeFill="text2" w:themeFillTint="32"/>
                    <w:jc w:val="left"/>
                  </w:pPr>
                  <w:r>
                    <w:rPr>
                      <w:rFonts w:hint="eastAsia"/>
                    </w:rPr>
                    <w:t>软件编程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代码编写的完整性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lang w:val="en-US" w:eastAsia="zh-CN"/>
              </w:rPr>
              <w:t>软件编程</w:t>
            </w:r>
            <w:r>
              <w:rPr>
                <w:rFonts w:hint="eastAsia"/>
                <w:u w:val="single"/>
              </w:rPr>
              <w:t xml:space="preserve">              </w:t>
            </w:r>
            <w:r>
              <w:rPr>
                <w:rFonts w:hint="eastAsia"/>
              </w:rPr>
              <w:t xml:space="preserve"> ，</w:t>
            </w:r>
          </w:p>
          <w:p>
            <w:pPr>
              <w:shd w:val="clear" w:color="auto" w:fill="C7DAF1" w:themeFill="text2" w:themeFillTint="32"/>
              <w:jc w:val="left"/>
            </w:pPr>
            <w:r>
              <w:rPr>
                <w:rFonts w:hint="default" w:ascii="Arial" w:hAnsi="Arial" w:cs="Arial"/>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val="en-US" w:eastAsia="zh-CN"/>
              </w:rPr>
              <w:t xml:space="preserve"> </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default" w:ascii="Arial" w:hAnsi="Arial" w:cs="Arial"/>
              </w:rPr>
              <w:t>√</w:t>
            </w:r>
            <w:r>
              <w:rPr>
                <w:rFonts w:hint="eastAsia"/>
              </w:rPr>
              <w:t xml:space="preserve">标签 </w:t>
            </w:r>
            <w:r>
              <w:rPr>
                <w:rFonts w:hint="eastAsia" w:ascii="Wingdings" w:hAnsi="Wingdings"/>
              </w:rPr>
              <w:t>¨</w:t>
            </w:r>
            <w:r>
              <w:rPr>
                <w:rFonts w:hint="eastAsia"/>
              </w:rPr>
              <w:t xml:space="preserve">标牌 </w:t>
            </w:r>
            <w:r>
              <w:rPr>
                <w:rFonts w:hint="default" w:ascii="Arial" w:hAnsi="Arial" w:cs="Arial"/>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default" w:ascii="Arial" w:hAnsi="Arial" w:cs="Arial"/>
              </w:rPr>
              <w:t>√</w:t>
            </w:r>
            <w:r>
              <w:rPr>
                <w:rFonts w:hint="eastAsia"/>
              </w:rPr>
              <w:t xml:space="preserve">设备 </w:t>
            </w:r>
            <w:r>
              <w:rPr>
                <w:rFonts w:hint="default" w:ascii="Arial" w:hAnsi="Arial" w:cs="Arial"/>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default" w:ascii="Arial" w:hAnsi="Arial" w:cs="Arial"/>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default" w:ascii="Arial" w:hAnsi="Arial" w:cs="Arial"/>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default" w:ascii="Arial" w:hAnsi="Arial" w:cs="Arial"/>
              </w:rPr>
              <w:t>√</w:t>
            </w:r>
            <w:r>
              <w:rPr>
                <w:rFonts w:hint="eastAsia"/>
              </w:rPr>
              <w:t xml:space="preserve">过程检验 </w:t>
            </w:r>
            <w:r>
              <w:rPr>
                <w:rFonts w:hint="default" w:ascii="Arial" w:hAnsi="Arial" w:cs="Arial"/>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882" w:hRule="atLeast"/>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default" w:ascii="Arial" w:hAnsi="Arial" w:cs="Arial"/>
              </w:rPr>
              <w:t>√</w:t>
            </w:r>
            <w:r>
              <w:rPr>
                <w:rFonts w:hint="eastAsia"/>
              </w:rPr>
              <w:t xml:space="preserve">顾客调查 </w:t>
            </w:r>
            <w:r>
              <w:rPr>
                <w:rFonts w:hint="default" w:ascii="Arial" w:hAnsi="Arial" w:cs="Arial"/>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default" w:ascii="Arial" w:hAnsi="Arial" w:cs="Arial"/>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default" w:ascii="Arial" w:hAnsi="Arial" w:cs="Arial"/>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default" w:ascii="Arial" w:hAnsi="Arial" w:cs="Arial"/>
              </w:rPr>
              <w:t>√</w:t>
            </w:r>
            <w:r>
              <w:rPr>
                <w:rFonts w:hint="eastAsia"/>
              </w:rPr>
              <w:t xml:space="preserve">不合格产品/服务 </w:t>
            </w:r>
            <w:r>
              <w:rPr>
                <w:rFonts w:hint="default" w:ascii="Arial" w:hAnsi="Arial" w:cs="Arial"/>
              </w:rPr>
              <w:t>√</w:t>
            </w:r>
            <w:r>
              <w:rPr>
                <w:rFonts w:hint="eastAsia"/>
              </w:rPr>
              <w:t xml:space="preserve">自我验证的结果  </w:t>
            </w:r>
            <w:r>
              <w:rPr>
                <w:rFonts w:hint="eastAsia" w:ascii="Wingdings" w:hAnsi="Wingdings"/>
              </w:rPr>
              <w:t>¨</w:t>
            </w:r>
            <w:r>
              <w:rPr>
                <w:rFonts w:hint="eastAsia"/>
              </w:rPr>
              <w:t xml:space="preserve">顾客投诉  </w:t>
            </w:r>
            <w:r>
              <w:rPr>
                <w:rFonts w:hint="default" w:ascii="Arial" w:hAnsi="Arial" w:cs="Arial"/>
              </w:rPr>
              <w:t>√</w:t>
            </w:r>
            <w:r>
              <w:rPr>
                <w:rFonts w:hint="eastAsia"/>
              </w:rPr>
              <w:t xml:space="preserve">顾客满意调查 </w:t>
            </w:r>
          </w:p>
          <w:p>
            <w:pPr>
              <w:shd w:val="clear" w:color="auto" w:fill="C7DAF1" w:themeFill="text2" w:themeFillTint="32"/>
            </w:pPr>
            <w:r>
              <w:rPr>
                <w:rFonts w:hint="default" w:ascii="Arial" w:hAnsi="Arial" w:cs="Arial"/>
              </w:rPr>
              <w:t>√</w:t>
            </w:r>
            <w:r>
              <w:rPr>
                <w:rFonts w:hint="eastAsia"/>
              </w:rPr>
              <w:t xml:space="preserve">内审不符合项   </w:t>
            </w:r>
            <w:r>
              <w:rPr>
                <w:rFonts w:hint="default" w:ascii="Arial" w:hAnsi="Arial" w:cs="Arial"/>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3DF6104"/>
    <w:rsid w:val="049C16D0"/>
    <w:rsid w:val="0B860EB1"/>
    <w:rsid w:val="0EC56195"/>
    <w:rsid w:val="111331E7"/>
    <w:rsid w:val="13992F0A"/>
    <w:rsid w:val="1BCE71F5"/>
    <w:rsid w:val="2E342819"/>
    <w:rsid w:val="2F377CAB"/>
    <w:rsid w:val="36382F5F"/>
    <w:rsid w:val="3B7346FF"/>
    <w:rsid w:val="3F6E06D0"/>
    <w:rsid w:val="43CB7A41"/>
    <w:rsid w:val="599363C3"/>
    <w:rsid w:val="5A5229A5"/>
    <w:rsid w:val="62AD115F"/>
    <w:rsid w:val="6FE253D4"/>
    <w:rsid w:val="6FEC37FA"/>
    <w:rsid w:val="760A1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2022-10-05T09:30:16Z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