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安徽雪域燕果食品有限公司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F：CII-1;CIV-2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H：CII-1;CIV-2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