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6471285" cy="91808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918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6707505" cy="2665095"/>
            <wp:effectExtent l="0" t="0" r="1079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86"/>
        <w:gridCol w:w="276"/>
        <w:gridCol w:w="430"/>
        <w:gridCol w:w="120"/>
        <w:gridCol w:w="680"/>
        <w:gridCol w:w="22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嘉兴市嘉环园林工程有限公司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浙江省嘉兴市经济技术开发区青春大厦411室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浙江省嘉兴市经济技术开发区青春大厦411室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陈国红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15857372066</w:t>
            </w:r>
            <w:bookmarkEnd w:id="4"/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83696881@qq.com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0609-2022-EnMS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许可范围内城市生活垃圾经营性清扫、收集、运输相关的能源管理活动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2.10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2022年09月02日 下午至2022年09月06日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4.0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远程审核于2022年09月02日 下午至2022年09月06日 上午(共4.0天)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12065</wp:posOffset>
                  </wp:positionV>
                  <wp:extent cx="607060" cy="304800"/>
                  <wp:effectExtent l="0" t="0" r="2540" b="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  <w:bookmarkStart w:id="23" w:name="_GoBack"/>
            <w:bookmarkEnd w:id="23"/>
          </w:p>
        </w:tc>
        <w:tc>
          <w:tcPr>
            <w:tcW w:w="2217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7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221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52"/>
        <w:gridCol w:w="987"/>
        <w:gridCol w:w="3653"/>
        <w:gridCol w:w="192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2022.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98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（腾讯会议235512315）</w:t>
            </w:r>
          </w:p>
        </w:tc>
        <w:tc>
          <w:tcPr>
            <w:tcW w:w="19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98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2022.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2下午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-2022.9.6上午</w:t>
            </w:r>
          </w:p>
        </w:tc>
        <w:tc>
          <w:tcPr>
            <w:tcW w:w="145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13:30-17:00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(9月2日）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(9月3日-9月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65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3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365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职责和权限、能源目标的分解和考核、沟通、运行控制</w:t>
            </w:r>
          </w:p>
        </w:tc>
        <w:tc>
          <w:tcPr>
            <w:tcW w:w="192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/6.2/7.4/8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9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2022.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2下午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-2022.9.6上午</w:t>
            </w: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13:30-17:00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(9月2日）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(9月3日-9月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</w:tc>
        <w:tc>
          <w:tcPr>
            <w:tcW w:w="987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65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综岗位、职责和权限；目标、能源指标及其实现的策划；能源意识和信息交流；文件化信息；运行的策划和控制；</w:t>
            </w:r>
          </w:p>
        </w:tc>
        <w:tc>
          <w:tcPr>
            <w:tcW w:w="192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7.4/7.5/8.1/8.3/9.2/</w:t>
            </w:r>
          </w:p>
        </w:tc>
        <w:tc>
          <w:tcPr>
            <w:tcW w:w="132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2022.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2下午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-2022.9.6上午</w:t>
            </w:r>
          </w:p>
        </w:tc>
        <w:tc>
          <w:tcPr>
            <w:tcW w:w="145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13:30-17:00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(9月2日）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(9月3日-9月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(9月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日）</w:t>
            </w:r>
          </w:p>
        </w:tc>
        <w:tc>
          <w:tcPr>
            <w:tcW w:w="98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业务科（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城南街道项目部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65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8.2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32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2022.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452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87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653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末次会议、审核发现宣告、审核结论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（腾讯会议908895032）</w:t>
            </w:r>
          </w:p>
        </w:tc>
        <w:tc>
          <w:tcPr>
            <w:tcW w:w="1921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hint="default" w:ascii="宋体" w:hAnsi="宋体"/>
          <w:b/>
          <w:sz w:val="18"/>
          <w:szCs w:val="18"/>
          <w:lang w:val="en-US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午餐时间12：00-12：30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17992457"/>
    <w:rsid w:val="1E2A06C5"/>
    <w:rsid w:val="1EA638D1"/>
    <w:rsid w:val="295B46AB"/>
    <w:rsid w:val="55874A3A"/>
    <w:rsid w:val="6AB70427"/>
    <w:rsid w:val="6F954BF2"/>
    <w:rsid w:val="6FA56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1282</Words>
  <Characters>1847</Characters>
  <Lines>37</Lines>
  <Paragraphs>10</Paragraphs>
  <TotalTime>1</TotalTime>
  <ScaleCrop>false</ScaleCrop>
  <LinksUpToDate>false</LinksUpToDate>
  <CharactersWithSpaces>1885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2022-09-09T10:22:13Z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