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="方正仿宋简体" w:eastAsia="方正仿宋简体"/>
          <w:b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-50800</wp:posOffset>
            </wp:positionH>
            <wp:positionV relativeFrom="paragraph">
              <wp:posOffset>-259715</wp:posOffset>
            </wp:positionV>
            <wp:extent cx="6389370" cy="9667240"/>
            <wp:effectExtent l="0" t="0" r="11430" b="10160"/>
            <wp:wrapNone/>
            <wp:docPr id="7" name="图片 7" descr="80b5e6a71b6eee7e10f9a665f8a587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80b5e6a71b6eee7e10f9a665f8a587c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89370" cy="9667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>
              <w:rPr>
                <w:rFonts w:hint="eastAsia"/>
                <w:b/>
                <w:szCs w:val="21"/>
              </w:rPr>
              <w:t>Q:监查1,E:监查1,O:监查1</w:t>
            </w:r>
            <w:bookmarkEnd w:id="4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郑州日成图书有限公司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办公室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乔文帅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tabs>
                <w:tab w:val="left" w:pos="6597"/>
              </w:tabs>
              <w:spacing w:line="360" w:lineRule="auto"/>
              <w:ind w:firstLine="480" w:firstLineChars="200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现场查看公司库房区域配备有灭火器，但被杂物挡住，不符合规定要求。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28001-2011 idt OHSAS 18001:2007标准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4.4.7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hint="eastAsia"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方正仿宋简体"/>
          <w:b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-42545</wp:posOffset>
            </wp:positionH>
            <wp:positionV relativeFrom="paragraph">
              <wp:posOffset>-538480</wp:posOffset>
            </wp:positionV>
            <wp:extent cx="6475095" cy="9730105"/>
            <wp:effectExtent l="0" t="0" r="1905" b="10795"/>
            <wp:wrapNone/>
            <wp:docPr id="6" name="图片 6" descr="5a3c986b1d22610942eb91e4906ff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5a3c986b1d22610942eb91e4906ff9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75095" cy="9730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="黑体"/>
          <w:sz w:val="32"/>
        </w:rPr>
        <w:t>不符合项纠正措施表</w:t>
      </w:r>
    </w:p>
    <w:tbl>
      <w:tblPr>
        <w:tblStyle w:val="5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spacing w:before="120" w:line="160" w:lineRule="exact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</w:t>
            </w:r>
          </w:p>
          <w:p>
            <w:pPr>
              <w:tabs>
                <w:tab w:val="left" w:pos="6597"/>
              </w:tabs>
              <w:spacing w:line="360" w:lineRule="auto"/>
              <w:ind w:firstLine="480" w:firstLineChars="200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现场查看公司库房区域配备有灭火器，但被杂物挡住，不符合规定要求。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ind w:firstLine="480" w:firstLineChars="200"/>
              <w:rPr>
                <w:rFonts w:hint="eastAsia" w:ascii="楷体" w:hAnsi="楷体" w:eastAsia="楷体"/>
                <w:sz w:val="24"/>
                <w:lang w:eastAsia="zh-CN"/>
              </w:rPr>
            </w:pPr>
            <w:r>
              <w:rPr>
                <w:rFonts w:hint="eastAsia" w:ascii="楷体" w:hAnsi="楷体" w:eastAsia="楷体"/>
                <w:sz w:val="24"/>
                <w:lang w:val="en-US" w:eastAsia="zh-CN"/>
              </w:rPr>
              <w:t>立刻对库房进行现场整改，清理堆积杂物，使消防通道畅通</w:t>
            </w:r>
            <w:r>
              <w:rPr>
                <w:rFonts w:hint="eastAsia" w:ascii="楷体" w:hAnsi="楷体" w:eastAsia="楷体"/>
                <w:sz w:val="24"/>
                <w:lang w:eastAsia="zh-CN"/>
              </w:rPr>
              <w:t>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hint="eastAsia" w:eastAsia="方正仿宋简体"/>
                <w:b/>
                <w:lang w:eastAsia="zh-CN"/>
              </w:rPr>
            </w:pPr>
          </w:p>
          <w:p>
            <w:pPr>
              <w:ind w:firstLine="480" w:firstLineChars="200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相关人员对</w:t>
            </w:r>
            <w:r>
              <w:rPr>
                <w:rFonts w:hint="eastAsia" w:ascii="楷体" w:hAnsi="楷体" w:eastAsia="楷体"/>
                <w:sz w:val="24"/>
              </w:rPr>
              <w:t>GB/T 28001-2011 idt OHSMS 18001:2007标准</w:t>
            </w:r>
            <w:r>
              <w:rPr>
                <w:rFonts w:hint="eastAsia" w:ascii="楷体" w:hAnsi="楷体" w:eastAsia="楷体"/>
                <w:sz w:val="24"/>
                <w:lang w:val="en-US" w:eastAsia="zh-CN"/>
              </w:rPr>
              <w:t>4.4.7</w:t>
            </w:r>
            <w:r>
              <w:rPr>
                <w:rFonts w:hint="eastAsia" w:ascii="楷体" w:hAnsi="楷体" w:eastAsia="楷体"/>
                <w:sz w:val="24"/>
              </w:rPr>
              <w:t>条款</w:t>
            </w:r>
            <w:r>
              <w:rPr>
                <w:rFonts w:hint="eastAsia" w:ascii="楷体" w:hAnsi="楷体" w:eastAsia="楷体"/>
                <w:sz w:val="24"/>
                <w:lang w:val="en-US" w:eastAsia="zh-CN"/>
              </w:rPr>
              <w:t>和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《应急准备和响应控制程序》</w:t>
            </w:r>
            <w:r>
              <w:rPr>
                <w:rFonts w:hint="eastAsia" w:ascii="楷体" w:hAnsi="楷体" w:eastAsia="楷体"/>
                <w:sz w:val="24"/>
              </w:rPr>
              <w:t>培训不到位，没有认识到</w:t>
            </w:r>
            <w:r>
              <w:rPr>
                <w:rFonts w:hint="eastAsia" w:ascii="楷体" w:hAnsi="楷体" w:eastAsia="楷体"/>
                <w:sz w:val="24"/>
                <w:lang w:val="en-US" w:eastAsia="zh-CN"/>
              </w:rPr>
              <w:t>该问题的</w:t>
            </w:r>
            <w:r>
              <w:rPr>
                <w:rFonts w:hint="eastAsia" w:ascii="楷体" w:hAnsi="楷体" w:eastAsia="楷体"/>
                <w:sz w:val="24"/>
              </w:rPr>
              <w:t>重要性。</w:t>
            </w:r>
          </w:p>
          <w:p>
            <w:pPr>
              <w:rPr>
                <w:rFonts w:hint="eastAsia" w:eastAsia="方正仿宋简体"/>
                <w:b/>
                <w:lang w:eastAsia="zh-CN"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hint="eastAsia" w:eastAsia="方正仿宋简体"/>
                <w:b/>
                <w:lang w:eastAsia="zh-CN"/>
              </w:rPr>
            </w:pPr>
          </w:p>
          <w:p>
            <w:pPr>
              <w:ind w:firstLine="480" w:firstLineChars="200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组织相关人员进行培训</w:t>
            </w:r>
            <w:r>
              <w:rPr>
                <w:rFonts w:hint="eastAsia" w:ascii="楷体" w:hAnsi="楷体" w:eastAsia="楷体"/>
                <w:sz w:val="24"/>
              </w:rPr>
              <w:t>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预定完成日期：2019年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12</w:t>
            </w:r>
            <w:r>
              <w:rPr>
                <w:rFonts w:hint="eastAsia" w:ascii="方正仿宋简体" w:eastAsia="方正仿宋简体"/>
                <w:b/>
              </w:rPr>
              <w:t>月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28</w:t>
            </w:r>
            <w:r>
              <w:rPr>
                <w:rFonts w:hint="eastAsia" w:ascii="方正仿宋简体" w:eastAsia="方正仿宋简体"/>
                <w:b/>
              </w:rPr>
              <w:t>日前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8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ind w:firstLine="480" w:firstLineChars="200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检查管理体系其他环节是否有类似事件发生</w:t>
            </w:r>
            <w:r>
              <w:rPr>
                <w:rFonts w:hint="eastAsia" w:ascii="楷体" w:hAnsi="楷体" w:eastAsia="楷体"/>
                <w:sz w:val="24"/>
              </w:rPr>
              <w:t>，</w:t>
            </w:r>
            <w:r>
              <w:rPr>
                <w:rFonts w:ascii="楷体" w:hAnsi="楷体" w:eastAsia="楷体"/>
                <w:sz w:val="24"/>
              </w:rPr>
              <w:t>经检查</w:t>
            </w:r>
            <w:r>
              <w:rPr>
                <w:rFonts w:hint="eastAsia" w:ascii="楷体" w:hAnsi="楷体" w:eastAsia="楷体"/>
                <w:sz w:val="24"/>
              </w:rPr>
              <w:t>，</w:t>
            </w:r>
            <w:r>
              <w:rPr>
                <w:rFonts w:ascii="楷体" w:hAnsi="楷体" w:eastAsia="楷体"/>
                <w:sz w:val="24"/>
              </w:rPr>
              <w:t>无类似不符合发生</w:t>
            </w:r>
            <w:r>
              <w:rPr>
                <w:rFonts w:hint="eastAsia" w:ascii="楷体" w:hAnsi="楷体" w:eastAsia="楷体"/>
                <w:sz w:val="24"/>
              </w:rPr>
              <w:t>。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ind w:firstLine="480" w:firstLineChars="200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纠正措施有效</w:t>
            </w:r>
            <w:r>
              <w:rPr>
                <w:rFonts w:hint="eastAsia" w:ascii="楷体" w:hAnsi="楷体" w:eastAsia="楷体"/>
                <w:sz w:val="24"/>
              </w:rPr>
              <w:t>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pStyle w:val="2"/>
        <w:ind w:left="0" w:leftChars="0" w:firstLine="0" w:firstLineChars="0"/>
        <w:rPr>
          <w:rFonts w:hint="eastAsia" w:eastAsia="黑体"/>
          <w:sz w:val="32"/>
        </w:rPr>
      </w:pPr>
    </w:p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</w:t>
      </w:r>
      <w:r>
        <w:rPr>
          <w:rFonts w:hint="eastAsia" w:eastAsia="方正仿宋简体"/>
          <w:b/>
          <w:lang w:val="en-US" w:eastAsia="zh-CN"/>
        </w:rPr>
        <w:t xml:space="preserve">     </w:t>
      </w:r>
      <w:r>
        <w:rPr>
          <w:rFonts w:eastAsia="方正仿宋简体"/>
          <w:b/>
        </w:rPr>
        <w:t xml:space="preserve">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p>
      <w:pPr>
        <w:pStyle w:val="2"/>
        <w:rPr>
          <w:rFonts w:eastAsia="方正仿宋简体"/>
          <w:b/>
        </w:rPr>
      </w:pPr>
    </w:p>
    <w:p>
      <w:pPr>
        <w:pStyle w:val="2"/>
        <w:rPr>
          <w:rFonts w:eastAsia="方正仿宋简体"/>
          <w:b/>
        </w:rPr>
      </w:pPr>
    </w:p>
    <w:p>
      <w:pPr>
        <w:pStyle w:val="2"/>
        <w:rPr>
          <w:rFonts w:eastAsia="方正仿宋简体"/>
          <w:b/>
        </w:rPr>
      </w:pPr>
    </w:p>
    <w:p>
      <w:pPr>
        <w:pStyle w:val="2"/>
        <w:rPr>
          <w:rFonts w:eastAsia="方正仿宋简体"/>
          <w:b/>
        </w:rPr>
      </w:pPr>
    </w:p>
    <w:p>
      <w:pPr>
        <w:rPr>
          <w:rFonts w:hint="eastAsia"/>
          <w:lang w:val="en-US" w:eastAsia="zh-CN"/>
        </w:rPr>
      </w:pPr>
      <w:bookmarkStart w:id="7" w:name="_GoBack"/>
      <w:r>
        <w:rPr>
          <w:rFonts w:hint="eastAsia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-126365</wp:posOffset>
            </wp:positionH>
            <wp:positionV relativeFrom="paragraph">
              <wp:posOffset>-150495</wp:posOffset>
            </wp:positionV>
            <wp:extent cx="6278245" cy="9422765"/>
            <wp:effectExtent l="0" t="0" r="8255" b="635"/>
            <wp:wrapNone/>
            <wp:docPr id="8" name="图片 8" descr="3074b59580eddd011cdf9b815d5b7f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3074b59580eddd011cdf9b815d5b7f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78245" cy="9422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7"/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/>
          <w:lang w:val="en-US" w:eastAsia="zh-CN"/>
        </w:rPr>
        <w:t>整改前：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69510" cy="4729480"/>
            <wp:effectExtent l="0" t="0" r="8890" b="7620"/>
            <wp:docPr id="2" name="图片 2" descr="c6f888898f30e88c5730e019e3a156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6f888898f30e88c5730e019e3a156e"/>
                    <pic:cNvPicPr>
                      <a:picLocks noChangeAspect="1"/>
                    </pic:cNvPicPr>
                  </pic:nvPicPr>
                  <pic:blipFill>
                    <a:blip r:embed="rId9"/>
                    <a:srcRect t="15533" b="13096"/>
                    <a:stretch>
                      <a:fillRect/>
                    </a:stretch>
                  </pic:blipFill>
                  <pic:spPr>
                    <a:xfrm>
                      <a:off x="0" y="0"/>
                      <a:ext cx="4969510" cy="4729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37125" cy="3703320"/>
            <wp:effectExtent l="0" t="0" r="3175" b="5080"/>
            <wp:docPr id="3" name="图片 3" descr="c204f60a148daf2b7cf239b2e4f5c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204f60a148daf2b7cf239b2e4f5c9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937125" cy="3703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整改后:</w:t>
      </w:r>
    </w:p>
    <w:p>
      <w:pPr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4067810" cy="4361180"/>
            <wp:effectExtent l="0" t="0" r="8890" b="7620"/>
            <wp:docPr id="4" name="图片 4" descr="d01bdee13f2dbc0da16815e07a38ab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d01bdee13f2dbc0da16815e07a38ab8"/>
                    <pic:cNvPicPr>
                      <a:picLocks noChangeAspect="1"/>
                    </pic:cNvPicPr>
                  </pic:nvPicPr>
                  <pic:blipFill>
                    <a:blip r:embed="rId11"/>
                    <a:srcRect l="-2408" t="19595" r="2408"/>
                    <a:stretch>
                      <a:fillRect/>
                    </a:stretch>
                  </pic:blipFill>
                  <pic:spPr>
                    <a:xfrm>
                      <a:off x="0" y="0"/>
                      <a:ext cx="4067810" cy="4361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eastAsia="方正仿宋简体"/>
          <w:b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4879975" cy="3660140"/>
            <wp:effectExtent l="0" t="0" r="9525" b="10160"/>
            <wp:docPr id="5" name="图片 5" descr="c417258630bc7e92f36dacc875535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417258630bc7e92f36dacc8755354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879975" cy="3660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rPr>
          <w:rFonts w:eastAsia="方正仿宋简体"/>
          <w:b/>
        </w:rPr>
      </w:pP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4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8971389"/>
    <w:rsid w:val="0FDB3968"/>
    <w:rsid w:val="448476C7"/>
    <w:rsid w:val="6DE21B3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样式 四号 行距: 1.5 倍行距 首行缩进:  2 字符1 + 首行缩进:  2 字符"/>
    <w:basedOn w:val="1"/>
    <w:qFormat/>
    <w:uiPriority w:val="0"/>
    <w:pPr>
      <w:spacing w:line="360" w:lineRule="auto"/>
      <w:ind w:firstLine="480" w:firstLineChars="200"/>
    </w:pPr>
    <w:rPr>
      <w:kern w:val="0"/>
      <w:sz w:val="28"/>
      <w:szCs w:val="20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8.jpe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622</Characters>
  <Lines>5</Lines>
  <Paragraphs>1</Paragraphs>
  <TotalTime>3</TotalTime>
  <ScaleCrop>false</ScaleCrop>
  <LinksUpToDate>false</LinksUpToDate>
  <CharactersWithSpaces>730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LIL</cp:lastModifiedBy>
  <cp:lastPrinted>2019-05-13T03:02:00Z</cp:lastPrinted>
  <dcterms:modified xsi:type="dcterms:W3CDTF">2019-12-27T22:57:40Z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