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保定博盾保安服务有限公司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Q：35.12.00;35.15.00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刘鹏涛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Q：35.12.00;35.15.00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</w:rPr>
              <w:t>客户洽谈→签订合同→按要求履行服务（</w:t>
            </w:r>
            <w:r>
              <w:rPr>
                <w:sz w:val="21"/>
                <w:szCs w:val="21"/>
              </w:rPr>
              <w:t>门卫、巡逻、守护、区域秩序维护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物业</w:t>
            </w:r>
            <w:r>
              <w:rPr>
                <w:rFonts w:hint="eastAsia"/>
                <w:b w:val="0"/>
                <w:bCs/>
                <w:sz w:val="20"/>
              </w:rPr>
              <w:t>）→业主确认→结算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0"/>
                <w:szCs w:val="22"/>
                <w:lang w:val="en-US" w:eastAsia="zh-CN"/>
              </w:rPr>
              <w:t>履行服务过程，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客户需求不明确导致履约服务不符合要求，执行《合同评审程序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》、《服务过程控制程序》、《服务过程测量和监控程序》；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val="en-US" w:eastAsia="zh-CN"/>
              </w:rPr>
              <w:t>特殊过程为物业服务，执行</w:t>
            </w:r>
            <w:r>
              <w:rPr>
                <w:rFonts w:hint="eastAsia" w:ascii="Times New Roman" w:hAnsi="Times New Roman" w:cs="Times New Roman"/>
                <w:b w:val="0"/>
                <w:bCs/>
                <w:sz w:val="20"/>
                <w:szCs w:val="22"/>
                <w:lang w:eastAsia="zh-CN"/>
              </w:rPr>
              <w:t>《服务过程控制程序》。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中华人民共和国劳动法、中华人民共和国劳动合同法、中华人民共和国合同法、</w:t>
            </w:r>
            <w:r>
              <w:rPr>
                <w:rFonts w:hint="eastAsia"/>
                <w:b w:val="0"/>
                <w:bCs/>
                <w:sz w:val="20"/>
              </w:rPr>
              <w:t>GA/T 594-2006《保安服务操作规程与质量控制》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>《公安机关实施保安服务管理条例办法》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0"/>
              </w:rPr>
              <w:t xml:space="preserve">《保安服务管理条例》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386080</wp:posOffset>
                  </wp:positionH>
                  <wp:positionV relativeFrom="paragraph">
                    <wp:posOffset>27940</wp:posOffset>
                  </wp:positionV>
                  <wp:extent cx="698500" cy="335280"/>
                  <wp:effectExtent l="0" t="0" r="0" b="7620"/>
                  <wp:wrapSquare wrapText="bothSides"/>
                  <wp:docPr id="1" name="图片 1" descr="07c4ad0ac036a0eb7d4c31f96f4a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7c4ad0ac036a0eb7d4c31f96f4a30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904240" cy="106680"/>
                  <wp:effectExtent l="0" t="0" r="10160" b="7620"/>
                  <wp:docPr id="3" name="图片 3" descr="张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张星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555315F4"/>
    <w:rsid w:val="6DC26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企业咨询17334292415</cp:lastModifiedBy>
  <dcterms:modified xsi:type="dcterms:W3CDTF">2022-09-01T02:37:11Z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2052-11.1.0.12353</vt:lpwstr>
  </property>
</Properties>
</file>