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940"/>
        <w:gridCol w:w="78"/>
        <w:gridCol w:w="294"/>
        <w:gridCol w:w="519"/>
        <w:gridCol w:w="16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四川瑞诚润信会计师事务所有限公司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成都市锦江区一环路东四段8号510室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成都市金牛区一环路北99号环球广场507室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180 8110 5569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83243724@qq.com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王欢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1024-2022-EO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E：财务审计（会计报表、经济责任、财务收支、专项资金、验资、清算、基本建设年度决算）、会计咨询、管理咨询、税务咨询、会计培训、绩效评价、代理记账所涉及场所的相关环境管理活动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O：财务审计（会计报表、经济责任、财务收支、专项资金、验资、清算、基本建设年度决算）、会计咨询、管理咨询、税务咨询、会计培训、绩效评价、代理记账所涉及场所的相关职业健康安全管理活动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E：35.02.00;35.04.02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O：35.02.00;35.04.02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2022年08月30日 上午至2022年08月30日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E:35.02.00,35.04.02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O:35.02.00,35.04.02</w:t>
            </w:r>
          </w:p>
        </w:tc>
        <w:tc>
          <w:tcPr>
            <w:tcW w:w="89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2022-N1EMS-1263525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7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3"/>
            <w:vAlign w:val="center"/>
          </w:tcPr>
          <w:p/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Align w:val="center"/>
          </w:tcPr>
          <w:p/>
        </w:tc>
        <w:tc>
          <w:tcPr>
            <w:tcW w:w="891" w:type="dxa"/>
            <w:gridSpan w:val="3"/>
            <w:vAlign w:val="center"/>
          </w:tcPr>
          <w:p/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92710</wp:posOffset>
                  </wp:positionV>
                  <wp:extent cx="1019810" cy="346075"/>
                  <wp:effectExtent l="0" t="0" r="889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83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2022年8月29日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2022年8月29日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2022年8月29日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83"/>
        <w:gridCol w:w="955"/>
        <w:gridCol w:w="5833"/>
        <w:gridCol w:w="1077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68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ageBreakBefore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b/>
                <w:sz w:val="20"/>
              </w:rPr>
            </w:pPr>
          </w:p>
          <w:p>
            <w:pPr>
              <w:snapToGrid w:val="0"/>
              <w:spacing w:line="320" w:lineRule="exact"/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8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88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72" w:hRule="atLeast"/>
          <w:jc w:val="center"/>
        </w:trPr>
        <w:tc>
          <w:tcPr>
            <w:tcW w:w="10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9：00-17：30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午餐时间）</w:t>
            </w:r>
          </w:p>
        </w:tc>
        <w:tc>
          <w:tcPr>
            <w:tcW w:w="95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33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648" w:hRule="atLeast"/>
          <w:jc w:val="center"/>
        </w:trPr>
        <w:tc>
          <w:tcPr>
            <w:tcW w:w="10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9：00-10：00</w:t>
            </w:r>
          </w:p>
        </w:tc>
        <w:tc>
          <w:tcPr>
            <w:tcW w:w="95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3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8 </w:t>
            </w:r>
            <w:r>
              <w:rPr>
                <w:rFonts w:hint="eastAsia" w:ascii="宋体" w:hAnsi="宋体" w:cs="新宋体"/>
                <w:sz w:val="18"/>
                <w:szCs w:val="18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；4.2相关方需求与期望；4.3确定体系范围；4.4体系；5.1领导作用与承诺；5.2方针；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302" w:hRule="atLeast"/>
          <w:jc w:val="center"/>
        </w:trPr>
        <w:tc>
          <w:tcPr>
            <w:tcW w:w="10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9：00-12：00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午餐时间）</w:t>
            </w:r>
          </w:p>
        </w:tc>
        <w:tc>
          <w:tcPr>
            <w:tcW w:w="955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33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合规义务；6.2目标及其达成的策划；7.1资源;7.2能力；7.3意识；7.4沟通；7.5文件化信息；9.1监视、测量、分析与评估；9.1.2符合性评估；10.2不符合和纠正措施/EMS运行控制相关财务支出证据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636" w:hRule="atLeast"/>
          <w:jc w:val="center"/>
        </w:trPr>
        <w:tc>
          <w:tcPr>
            <w:tcW w:w="10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10：00-11：00</w:t>
            </w:r>
          </w:p>
        </w:tc>
        <w:tc>
          <w:tcPr>
            <w:tcW w:w="955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3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</w:t>
            </w:r>
            <w:r>
              <w:rPr>
                <w:rFonts w:ascii="宋体" w:hAnsi="宋体" w:cs="新宋体"/>
                <w:sz w:val="18"/>
                <w:szCs w:val="18"/>
              </w:rPr>
              <w:t>8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10.2事件、不符合和纠正措施/OHSMS运行控制财务支出证据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  <w:jc w:val="center"/>
        </w:trPr>
        <w:tc>
          <w:tcPr>
            <w:tcW w:w="10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</w:tc>
        <w:tc>
          <w:tcPr>
            <w:tcW w:w="15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55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833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8" w:hRule="atLeast"/>
          <w:jc w:val="center"/>
        </w:trPr>
        <w:tc>
          <w:tcPr>
            <w:tcW w:w="10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</w:tc>
        <w:tc>
          <w:tcPr>
            <w:tcW w:w="15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11：00-12：00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午餐时间）</w:t>
            </w:r>
          </w:p>
        </w:tc>
        <w:tc>
          <w:tcPr>
            <w:tcW w:w="955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83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</w:t>
            </w:r>
            <w:r>
              <w:rPr>
                <w:rFonts w:ascii="宋体" w:hAnsi="宋体" w:cs="新宋体"/>
                <w:sz w:val="18"/>
                <w:szCs w:val="18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78" w:hRule="atLeast"/>
          <w:jc w:val="center"/>
        </w:trPr>
        <w:tc>
          <w:tcPr>
            <w:tcW w:w="10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</w:tc>
        <w:tc>
          <w:tcPr>
            <w:tcW w:w="15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12：30-14：30去临时多场所，往返车程1小时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审计部（含临时多场所）</w:t>
            </w:r>
          </w:p>
        </w:tc>
        <w:tc>
          <w:tcPr>
            <w:tcW w:w="583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</w:t>
            </w:r>
            <w:r>
              <w:rPr>
                <w:rFonts w:ascii="宋体" w:hAnsi="宋体" w:cs="新宋体"/>
                <w:sz w:val="18"/>
                <w:szCs w:val="18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3" w:type="dxa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8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4C4044E"/>
    <w:rsid w:val="730D7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2314</Words>
  <Characters>3271</Characters>
  <Lines>37</Lines>
  <Paragraphs>10</Paragraphs>
  <TotalTime>4</TotalTime>
  <ScaleCrop>false</ScaleCrop>
  <LinksUpToDate>false</LinksUpToDate>
  <CharactersWithSpaces>3336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2022-08-30T02:04:38Z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