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sz w:val="22"/>
                <w:szCs w:val="22"/>
              </w:rPr>
              <w:drawing>
                <wp:anchor distT="0" distB="0" distL="114300" distR="114300" simplePos="0" relativeHeight="251662336" behindDoc="0" locked="0" layoutInCell="1" allowOverlap="1">
                  <wp:simplePos x="0" y="0"/>
                  <wp:positionH relativeFrom="column">
                    <wp:posOffset>2567305</wp:posOffset>
                  </wp:positionH>
                  <wp:positionV relativeFrom="paragraph">
                    <wp:posOffset>305435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16255" cy="338455"/>
                          </a:xfrm>
                          <a:prstGeom prst="rect">
                            <a:avLst/>
                          </a:prstGeom>
                        </pic:spPr>
                      </pic:pic>
                    </a:graphicData>
                  </a:graphic>
                </wp:anchor>
              </w:drawing>
            </w:r>
            <w:bookmarkEnd w:id="0"/>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1394460</wp:posOffset>
                  </wp:positionH>
                  <wp:positionV relativeFrom="paragraph">
                    <wp:posOffset>17780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90678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2022年9月17日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B7A43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2022-10-04T08:41:05Z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