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四川永跃服装有限公司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0696-2021-QEO -2022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宋冬梅</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ISC[S]0163</w:t>
            </w:r>
          </w:p>
          <w:p>
            <w:pPr>
              <w:jc w:val="center"/>
              <w:rPr>
                <w:sz w:val="20"/>
                <w:lang w:val="de-DE"/>
              </w:rPr>
            </w:pPr>
            <w:r>
              <w:rPr>
                <w:sz w:val="20"/>
                <w:lang w:val="de-DE"/>
              </w:rPr>
              <w:t>ISC[S]0163</w:t>
            </w:r>
          </w:p>
          <w:p>
            <w:pPr>
              <w:jc w:val="center"/>
              <w:rPr>
                <w:sz w:val="20"/>
                <w:lang w:val="de-DE"/>
              </w:rPr>
            </w:pPr>
            <w:r>
              <w:rPr>
                <w:sz w:val="20"/>
                <w:lang w:val="de-DE"/>
              </w:rPr>
              <w:t>ISC[S]0163</w:t>
            </w:r>
          </w:p>
          <w:p>
            <w:pPr>
              <w:jc w:val="center"/>
              <w:rPr>
                <w:b/>
                <w:sz w:val="22"/>
                <w:szCs w:val="22"/>
                <w:highlight w:val="yellow"/>
              </w:rPr>
            </w:pPr>
            <w:r>
              <w:rPr>
                <w:sz w:val="20"/>
                <w:lang w:val="de-DE"/>
              </w:rPr>
              <w:t>四川鼎银机电科技有限公司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8</w:t>
            </w:r>
            <w:r>
              <w:rPr>
                <w:rFonts w:hint="eastAsia"/>
                <w:b/>
                <w:sz w:val="22"/>
                <w:szCs w:val="22"/>
                <w:lang w:eastAsia="zh-CN"/>
              </w:rPr>
              <w:t>日</w:t>
            </w:r>
            <w:r>
              <w:rPr>
                <w:rFonts w:hint="eastAsia"/>
                <w:b/>
                <w:sz w:val="22"/>
                <w:szCs w:val="22"/>
                <w:lang w:val="en-US" w:eastAsia="zh-CN"/>
              </w:rPr>
              <w:t>下</w:t>
            </w:r>
            <w:r>
              <w:rPr>
                <w:rFonts w:hint="eastAsia"/>
                <w:b/>
                <w:sz w:val="22"/>
                <w:szCs w:val="22"/>
                <w:lang w:eastAsia="zh-CN"/>
              </w:rPr>
              <w:t>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10</w:t>
            </w:r>
            <w:r>
              <w:rPr>
                <w:rFonts w:hint="eastAsia"/>
                <w:b/>
                <w:sz w:val="22"/>
                <w:szCs w:val="22"/>
                <w:lang w:eastAsia="zh-CN"/>
              </w:rPr>
              <w:t>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bookmarkStart w:id="14" w:name="_GoBack"/>
            <w:bookmarkEnd w:id="1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olor w:val="000000"/>
                <w:szCs w:val="21"/>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ascii="宋体" w:hAnsi="宋体" w:cs="宋体"/>
                <w:sz w:val="24"/>
                <w:szCs w:val="24"/>
                <w:lang w:eastAsia="zh-CN"/>
              </w:rPr>
              <w:t>202</w:t>
            </w:r>
            <w:r>
              <w:rPr>
                <w:rFonts w:hint="eastAsia" w:ascii="宋体" w:hAnsi="宋体" w:cs="宋体"/>
                <w:sz w:val="24"/>
                <w:szCs w:val="24"/>
                <w:lang w:val="en-US" w:eastAsia="zh-CN"/>
              </w:rPr>
              <w:t>2</w:t>
            </w:r>
            <w:r>
              <w:rPr>
                <w:rFonts w:hint="eastAsia" w:ascii="宋体" w:hAnsi="宋体" w:cs="宋体"/>
                <w:sz w:val="24"/>
                <w:szCs w:val="24"/>
                <w:lang w:eastAsia="zh-CN"/>
              </w:rPr>
              <w:t>年</w:t>
            </w:r>
            <w:r>
              <w:rPr>
                <w:rFonts w:hint="eastAsia" w:ascii="宋体" w:hAnsi="宋体" w:cs="宋体"/>
                <w:sz w:val="24"/>
                <w:szCs w:val="24"/>
                <w:lang w:val="en-US" w:eastAsia="zh-CN"/>
              </w:rPr>
              <w:t>9</w:t>
            </w:r>
            <w:r>
              <w:rPr>
                <w:rFonts w:hint="eastAsia" w:ascii="宋体" w:hAnsi="宋体" w:cs="宋体"/>
                <w:sz w:val="24"/>
                <w:szCs w:val="24"/>
                <w:lang w:eastAsia="zh-CN"/>
              </w:rPr>
              <w:t>月</w:t>
            </w:r>
            <w:r>
              <w:rPr>
                <w:rFonts w:hint="eastAsia" w:ascii="宋体" w:hAnsi="宋体" w:cs="宋体"/>
                <w:sz w:val="24"/>
                <w:szCs w:val="24"/>
                <w:lang w:val="en-US" w:eastAsia="zh-CN"/>
              </w:rPr>
              <w:t>10</w:t>
            </w:r>
            <w:r>
              <w:rPr>
                <w:rFonts w:hint="eastAsia" w:ascii="宋体" w:hAnsi="宋体" w:cs="宋体"/>
                <w:sz w:val="24"/>
                <w:szCs w:val="24"/>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C4518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650</Characters>
  <Lines>5</Lines>
  <Paragraphs>1</Paragraphs>
  <TotalTime>0</TotalTime>
  <ScaleCrop>false</ScaleCrop>
  <LinksUpToDate>false</LinksUpToDate>
  <CharactersWithSpaces>676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2022-10-11T02:10:40Z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