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29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华润雪花啤酒（四川）有限责任公司内江分公司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产品生产工艺流程图: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酿造为关键过程。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麦芽粉碎、煮沸过程。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9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9"/>
              <w:tabs>
                <w:tab w:val="center" w:pos="3169"/>
              </w:tabs>
              <w:spacing w:line="40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1）火灾；2）爆炸（氨气、天然气、压力容器等）；3）触电；4）意外伤害（高坠、烫伤、冻伤、酸碱腐蚀、爆瓶等伤害）；5）中毒；6）噪声；7）职业病（噪声、粉尘等）。</w:t>
            </w:r>
            <w:r>
              <w:rPr>
                <w:rFonts w:hint="eastAsia" w:ascii="宋体" w:hAnsi="宋体" w:cs="宋体"/>
                <w:szCs w:val="21"/>
              </w:rPr>
              <w:t>通过管理方案和预案控制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大气污染物综合排放标准（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GB16297-1996 ）二级标准；《啤酒工业污染物排放标准》（GB19821-2005）预处理标准；《污水排入城镇下水道水质标准》(GB/T31962-2015)表1中B级 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；《工业企业厂界环境噪声排放标准》（GB12348-2008）3类；中华人民共和国安全消防法、中华人民共和国劳动合同法、中华人民共和国安全生产法等。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</w:t>
      </w:r>
      <w:bookmarkStart w:id="5" w:name="_GoBack"/>
      <w:bookmarkEnd w:id="5"/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D87D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2019-12-22T13:29:25Z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